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79D6" w14:textId="1D446C48" w:rsidR="00916FF1" w:rsidRPr="005C6B50" w:rsidRDefault="00916FF1" w:rsidP="0070379D">
      <w:pPr>
        <w:pStyle w:val="Titolo2"/>
        <w:spacing w:line="252" w:lineRule="exact"/>
        <w:ind w:right="140"/>
        <w:jc w:val="center"/>
        <w:rPr>
          <w:rFonts w:ascii="Times New Roman" w:hAnsi="Times New Roman" w:cs="Times New Roman"/>
          <w:sz w:val="22"/>
          <w:szCs w:val="22"/>
        </w:rPr>
      </w:pPr>
      <w:r w:rsidRPr="005C6B50">
        <w:rPr>
          <w:rFonts w:ascii="Times New Roman" w:hAnsi="Times New Roman" w:cs="Times New Roman"/>
          <w:sz w:val="22"/>
          <w:szCs w:val="22"/>
        </w:rPr>
        <w:t>RE</w:t>
      </w:r>
      <w:bookmarkStart w:id="0" w:name="_bookmark60"/>
      <w:bookmarkEnd w:id="0"/>
      <w:r w:rsidRPr="005C6B50">
        <w:rPr>
          <w:rFonts w:ascii="Times New Roman" w:hAnsi="Times New Roman" w:cs="Times New Roman"/>
          <w:sz w:val="22"/>
          <w:szCs w:val="22"/>
        </w:rPr>
        <w:t>GOLAMENTO</w:t>
      </w:r>
      <w:r w:rsidRPr="005C6B50">
        <w:rPr>
          <w:rFonts w:ascii="Times New Roman" w:hAnsi="Times New Roman" w:cs="Times New Roman"/>
          <w:spacing w:val="-7"/>
          <w:sz w:val="22"/>
          <w:szCs w:val="22"/>
        </w:rPr>
        <w:t xml:space="preserve"> </w:t>
      </w:r>
      <w:r w:rsidRPr="005C6B50">
        <w:rPr>
          <w:rFonts w:ascii="Times New Roman" w:hAnsi="Times New Roman" w:cs="Times New Roman"/>
          <w:sz w:val="22"/>
          <w:szCs w:val="22"/>
        </w:rPr>
        <w:t>PER</w:t>
      </w:r>
      <w:r w:rsidRPr="005C6B50">
        <w:rPr>
          <w:rFonts w:ascii="Times New Roman" w:hAnsi="Times New Roman" w:cs="Times New Roman"/>
          <w:spacing w:val="-9"/>
          <w:sz w:val="22"/>
          <w:szCs w:val="22"/>
        </w:rPr>
        <w:t xml:space="preserve"> </w:t>
      </w:r>
      <w:r w:rsidRPr="005C6B50">
        <w:rPr>
          <w:rFonts w:ascii="Times New Roman" w:hAnsi="Times New Roman" w:cs="Times New Roman"/>
          <w:sz w:val="22"/>
          <w:szCs w:val="22"/>
        </w:rPr>
        <w:t>LE</w:t>
      </w:r>
      <w:r w:rsidRPr="005C6B50">
        <w:rPr>
          <w:rFonts w:ascii="Times New Roman" w:hAnsi="Times New Roman" w:cs="Times New Roman"/>
          <w:spacing w:val="-6"/>
          <w:sz w:val="22"/>
          <w:szCs w:val="22"/>
        </w:rPr>
        <w:t xml:space="preserve"> </w:t>
      </w:r>
      <w:r w:rsidRPr="005C6B50">
        <w:rPr>
          <w:rFonts w:ascii="Times New Roman" w:hAnsi="Times New Roman" w:cs="Times New Roman"/>
          <w:sz w:val="22"/>
          <w:szCs w:val="22"/>
        </w:rPr>
        <w:t>RIUNIONI</w:t>
      </w:r>
      <w:r w:rsidRPr="005C6B50">
        <w:rPr>
          <w:rFonts w:ascii="Times New Roman" w:hAnsi="Times New Roman" w:cs="Times New Roman"/>
          <w:spacing w:val="-6"/>
          <w:sz w:val="22"/>
          <w:szCs w:val="22"/>
        </w:rPr>
        <w:t xml:space="preserve"> </w:t>
      </w:r>
      <w:r w:rsidRPr="005C6B50">
        <w:rPr>
          <w:rFonts w:ascii="Times New Roman" w:hAnsi="Times New Roman" w:cs="Times New Roman"/>
          <w:sz w:val="22"/>
          <w:szCs w:val="22"/>
        </w:rPr>
        <w:t>DEGLI</w:t>
      </w:r>
      <w:r w:rsidRPr="005C6B50">
        <w:rPr>
          <w:rFonts w:ascii="Times New Roman" w:hAnsi="Times New Roman" w:cs="Times New Roman"/>
          <w:spacing w:val="-7"/>
          <w:sz w:val="22"/>
          <w:szCs w:val="22"/>
        </w:rPr>
        <w:t xml:space="preserve"> </w:t>
      </w:r>
      <w:r w:rsidRPr="005C6B50">
        <w:rPr>
          <w:rFonts w:ascii="Times New Roman" w:hAnsi="Times New Roman" w:cs="Times New Roman"/>
          <w:sz w:val="22"/>
          <w:szCs w:val="22"/>
        </w:rPr>
        <w:t>ORGANI</w:t>
      </w:r>
      <w:r w:rsidRPr="005C6B50">
        <w:rPr>
          <w:rFonts w:ascii="Times New Roman" w:hAnsi="Times New Roman" w:cs="Times New Roman"/>
          <w:spacing w:val="-5"/>
          <w:sz w:val="22"/>
          <w:szCs w:val="22"/>
        </w:rPr>
        <w:t xml:space="preserve"> </w:t>
      </w:r>
      <w:r w:rsidRPr="005C6B50">
        <w:rPr>
          <w:rFonts w:ascii="Times New Roman" w:hAnsi="Times New Roman" w:cs="Times New Roman"/>
          <w:sz w:val="22"/>
          <w:szCs w:val="22"/>
        </w:rPr>
        <w:t>COLLEGIALI</w:t>
      </w:r>
      <w:r w:rsidRPr="005C6B50">
        <w:rPr>
          <w:rFonts w:ascii="Times New Roman" w:hAnsi="Times New Roman" w:cs="Times New Roman"/>
          <w:spacing w:val="-8"/>
          <w:sz w:val="22"/>
          <w:szCs w:val="22"/>
        </w:rPr>
        <w:t xml:space="preserve"> </w:t>
      </w:r>
      <w:r w:rsidRPr="005C6B50">
        <w:rPr>
          <w:rFonts w:ascii="Times New Roman" w:hAnsi="Times New Roman" w:cs="Times New Roman"/>
          <w:sz w:val="22"/>
          <w:szCs w:val="22"/>
        </w:rPr>
        <w:t>IN</w:t>
      </w:r>
      <w:r w:rsidRPr="005C6B50">
        <w:rPr>
          <w:rFonts w:ascii="Times New Roman" w:hAnsi="Times New Roman" w:cs="Times New Roman"/>
          <w:spacing w:val="-6"/>
          <w:sz w:val="22"/>
          <w:szCs w:val="22"/>
        </w:rPr>
        <w:t xml:space="preserve"> </w:t>
      </w:r>
      <w:r w:rsidRPr="005C6B50">
        <w:rPr>
          <w:rFonts w:ascii="Times New Roman" w:hAnsi="Times New Roman" w:cs="Times New Roman"/>
          <w:spacing w:val="-2"/>
          <w:sz w:val="22"/>
          <w:szCs w:val="22"/>
        </w:rPr>
        <w:t>MODALITÀ</w:t>
      </w:r>
      <w:r w:rsidR="005C6B50" w:rsidRPr="005C6B50">
        <w:rPr>
          <w:rFonts w:ascii="Times New Roman" w:hAnsi="Times New Roman" w:cs="Times New Roman"/>
          <w:spacing w:val="-2"/>
          <w:sz w:val="22"/>
          <w:szCs w:val="22"/>
        </w:rPr>
        <w:t xml:space="preserve"> TELEMATICA</w:t>
      </w:r>
    </w:p>
    <w:p w14:paraId="1F7C7042" w14:textId="77777777" w:rsidR="0070379D" w:rsidRDefault="00916FF1" w:rsidP="0070379D">
      <w:pPr>
        <w:spacing w:line="252" w:lineRule="exact"/>
        <w:ind w:left="-1" w:right="140"/>
        <w:jc w:val="center"/>
        <w:rPr>
          <w:b/>
          <w:spacing w:val="-2"/>
        </w:rPr>
      </w:pPr>
      <w:r w:rsidRPr="005C6B50">
        <w:rPr>
          <w:b/>
        </w:rPr>
        <w:t>“A</w:t>
      </w:r>
      <w:r w:rsidRPr="005C6B50">
        <w:rPr>
          <w:b/>
          <w:spacing w:val="-2"/>
        </w:rPr>
        <w:t xml:space="preserve"> DISTANZA”</w:t>
      </w:r>
    </w:p>
    <w:p w14:paraId="78F7E712" w14:textId="77777777" w:rsidR="0070379D" w:rsidRDefault="0070379D" w:rsidP="0070379D">
      <w:pPr>
        <w:spacing w:line="252" w:lineRule="exact"/>
        <w:ind w:left="-1" w:right="140"/>
        <w:jc w:val="center"/>
        <w:rPr>
          <w:b/>
          <w:spacing w:val="-2"/>
        </w:rPr>
      </w:pPr>
    </w:p>
    <w:p w14:paraId="066779CB" w14:textId="03EB67C0" w:rsidR="00916FF1" w:rsidRPr="0070379D" w:rsidRDefault="005C6B50" w:rsidP="0070379D">
      <w:pPr>
        <w:spacing w:line="252" w:lineRule="exact"/>
        <w:ind w:left="-1" w:right="140"/>
        <w:rPr>
          <w:rFonts w:eastAsiaTheme="majorEastAsia"/>
          <w:color w:val="4F80BC"/>
        </w:rPr>
      </w:pPr>
      <w:r w:rsidRPr="0070379D">
        <w:rPr>
          <w:rFonts w:eastAsiaTheme="majorEastAsia"/>
          <w:color w:val="4F80BC"/>
        </w:rPr>
        <w:t>Art.</w:t>
      </w:r>
      <w:r w:rsidRPr="0070379D">
        <w:rPr>
          <w:rFonts w:eastAsiaTheme="majorEastAsia"/>
          <w:color w:val="4F80BC"/>
        </w:rPr>
        <w:t>1</w:t>
      </w:r>
      <w:r w:rsidR="00916FF1" w:rsidRPr="0070379D">
        <w:rPr>
          <w:rFonts w:eastAsiaTheme="majorEastAsia"/>
          <w:color w:val="4F80BC"/>
        </w:rPr>
        <w:t>. Oggetto e Finalità</w:t>
      </w:r>
    </w:p>
    <w:p w14:paraId="2F1E834A" w14:textId="5E4A3FA2" w:rsidR="005C6B50" w:rsidRPr="005C6B50" w:rsidRDefault="00916FF1" w:rsidP="00E92ABC">
      <w:pPr>
        <w:pStyle w:val="NormaleWeb"/>
        <w:rPr>
          <w:sz w:val="22"/>
          <w:szCs w:val="22"/>
        </w:rPr>
      </w:pPr>
      <w:r w:rsidRPr="005C6B50">
        <w:rPr>
          <w:sz w:val="22"/>
          <w:szCs w:val="22"/>
        </w:rPr>
        <w:t>Il presente allegato disciplina le modalità di convocazione e svolgimento delle riunioni degli organi collegiali dell'Istituto in modalità telematica, garantendo partecipazione, trasparenza, efficacia e legittimità degli atti.</w:t>
      </w:r>
    </w:p>
    <w:p w14:paraId="77535097" w14:textId="3F3B0ECB" w:rsidR="004125B7" w:rsidRPr="0070379D" w:rsidRDefault="005C6B50" w:rsidP="0070379D">
      <w:pPr>
        <w:spacing w:line="252" w:lineRule="exact"/>
        <w:ind w:left="-1" w:right="140"/>
        <w:rPr>
          <w:rFonts w:eastAsiaTheme="majorEastAsia"/>
          <w:color w:val="4F80BC"/>
        </w:rPr>
      </w:pPr>
      <w:r w:rsidRPr="0070379D">
        <w:rPr>
          <w:rFonts w:eastAsiaTheme="majorEastAsia"/>
          <w:color w:val="4F80BC"/>
        </w:rPr>
        <w:t xml:space="preserve">Art. </w:t>
      </w:r>
      <w:r w:rsidRPr="0070379D">
        <w:rPr>
          <w:rFonts w:eastAsiaTheme="majorEastAsia"/>
          <w:color w:val="4F80BC"/>
        </w:rPr>
        <w:t xml:space="preserve">2. </w:t>
      </w:r>
      <w:r w:rsidR="004125B7" w:rsidRPr="0070379D">
        <w:rPr>
          <w:rFonts w:eastAsiaTheme="majorEastAsia"/>
          <w:color w:val="4F80BC"/>
        </w:rPr>
        <w:t>Riferimenti Normativi</w:t>
      </w:r>
    </w:p>
    <w:p w14:paraId="4291684C" w14:textId="27AC8B52" w:rsidR="005C6B50" w:rsidRPr="005C6B50" w:rsidRDefault="005C6B50" w:rsidP="00E92ABC">
      <w:pPr>
        <w:pStyle w:val="NormaleWeb"/>
        <w:rPr>
          <w:sz w:val="22"/>
          <w:szCs w:val="22"/>
        </w:rPr>
      </w:pPr>
      <w:r w:rsidRPr="005C6B50">
        <w:rPr>
          <w:rFonts w:eastAsiaTheme="majorEastAsia"/>
          <w:sz w:val="22"/>
          <w:szCs w:val="22"/>
          <w:lang w:eastAsia="en-US"/>
        </w:rPr>
        <w:t xml:space="preserve">Gli articoli e le disposizioni del presente </w:t>
      </w:r>
      <w:r>
        <w:rPr>
          <w:rFonts w:eastAsiaTheme="majorEastAsia"/>
          <w:sz w:val="22"/>
          <w:szCs w:val="22"/>
          <w:lang w:eastAsia="en-US"/>
        </w:rPr>
        <w:t xml:space="preserve">allegato </w:t>
      </w:r>
      <w:r w:rsidRPr="005C6B50">
        <w:rPr>
          <w:rFonts w:eastAsiaTheme="majorEastAsia"/>
          <w:sz w:val="22"/>
          <w:szCs w:val="22"/>
          <w:lang w:eastAsia="en-US"/>
        </w:rPr>
        <w:t>sono regolat</w:t>
      </w:r>
      <w:r>
        <w:rPr>
          <w:rFonts w:eastAsiaTheme="majorEastAsia"/>
          <w:sz w:val="22"/>
          <w:szCs w:val="22"/>
          <w:lang w:eastAsia="en-US"/>
        </w:rPr>
        <w:t xml:space="preserve">i  sulla base delle </w:t>
      </w:r>
      <w:r w:rsidRPr="005C6B50">
        <w:rPr>
          <w:rFonts w:eastAsiaTheme="majorEastAsia"/>
          <w:sz w:val="22"/>
          <w:szCs w:val="22"/>
          <w:lang w:eastAsia="en-US"/>
        </w:rPr>
        <w:t xml:space="preserve"> seguenti disposizioni di legge</w:t>
      </w:r>
      <w:r>
        <w:rPr>
          <w:rFonts w:eastAsiaTheme="majorEastAsia"/>
          <w:sz w:val="22"/>
          <w:szCs w:val="22"/>
          <w:lang w:eastAsia="en-US"/>
        </w:rPr>
        <w:t>:</w:t>
      </w:r>
    </w:p>
    <w:p w14:paraId="5247AAEA" w14:textId="77777777" w:rsidR="004125B7" w:rsidRPr="005C6B50" w:rsidRDefault="004125B7" w:rsidP="004125B7">
      <w:pPr>
        <w:widowControl/>
        <w:numPr>
          <w:ilvl w:val="0"/>
          <w:numId w:val="12"/>
        </w:numPr>
        <w:autoSpaceDE/>
        <w:autoSpaceDN/>
        <w:spacing w:before="100" w:beforeAutospacing="1" w:after="100" w:afterAutospacing="1"/>
        <w:rPr>
          <w:lang w:eastAsia="it-IT"/>
        </w:rPr>
      </w:pPr>
      <w:r w:rsidRPr="005C6B50">
        <w:rPr>
          <w:lang w:eastAsia="it-IT"/>
        </w:rPr>
        <w:t>Decreto Legislativo 297/1994 – Testo Unico delle disposizioni legislative in materia di istruzione.</w:t>
      </w:r>
    </w:p>
    <w:p w14:paraId="2274A8CE" w14:textId="77777777" w:rsidR="004125B7" w:rsidRPr="005C6B50" w:rsidRDefault="004125B7" w:rsidP="004125B7">
      <w:pPr>
        <w:widowControl/>
        <w:numPr>
          <w:ilvl w:val="0"/>
          <w:numId w:val="12"/>
        </w:numPr>
        <w:autoSpaceDE/>
        <w:autoSpaceDN/>
        <w:spacing w:before="100" w:beforeAutospacing="1" w:after="100" w:afterAutospacing="1"/>
        <w:rPr>
          <w:lang w:eastAsia="it-IT"/>
        </w:rPr>
      </w:pPr>
      <w:r w:rsidRPr="005C6B50">
        <w:rPr>
          <w:lang w:eastAsia="it-IT"/>
        </w:rPr>
        <w:t xml:space="preserve">DPR 416/1974 e </w:t>
      </w:r>
      <w:proofErr w:type="spellStart"/>
      <w:r w:rsidRPr="005C6B50">
        <w:rPr>
          <w:lang w:eastAsia="it-IT"/>
        </w:rPr>
        <w:t>s.m.i.</w:t>
      </w:r>
      <w:proofErr w:type="spellEnd"/>
      <w:r w:rsidRPr="005C6B50">
        <w:rPr>
          <w:lang w:eastAsia="it-IT"/>
        </w:rPr>
        <w:t xml:space="preserve"> – Istituzione e funzionamento degli organi collegiali della scuola.</w:t>
      </w:r>
    </w:p>
    <w:p w14:paraId="707C997C" w14:textId="77777777" w:rsidR="004125B7" w:rsidRPr="005C6B50" w:rsidRDefault="004125B7" w:rsidP="004125B7">
      <w:pPr>
        <w:widowControl/>
        <w:numPr>
          <w:ilvl w:val="0"/>
          <w:numId w:val="12"/>
        </w:numPr>
        <w:autoSpaceDE/>
        <w:autoSpaceDN/>
        <w:spacing w:before="100" w:beforeAutospacing="1" w:after="100" w:afterAutospacing="1"/>
        <w:rPr>
          <w:lang w:eastAsia="it-IT"/>
        </w:rPr>
      </w:pPr>
      <w:r w:rsidRPr="005C6B50">
        <w:rPr>
          <w:lang w:eastAsia="it-IT"/>
        </w:rPr>
        <w:t>Legge 241/1990 – Norme in materia di procedimento amministrativo e diritto di accesso.</w:t>
      </w:r>
    </w:p>
    <w:p w14:paraId="77192227" w14:textId="77777777" w:rsidR="004125B7" w:rsidRPr="005C6B50" w:rsidRDefault="004125B7" w:rsidP="004125B7">
      <w:pPr>
        <w:widowControl/>
        <w:numPr>
          <w:ilvl w:val="0"/>
          <w:numId w:val="12"/>
        </w:numPr>
        <w:autoSpaceDE/>
        <w:autoSpaceDN/>
        <w:spacing w:before="100" w:beforeAutospacing="1" w:after="100" w:afterAutospacing="1"/>
        <w:rPr>
          <w:lang w:eastAsia="it-IT"/>
        </w:rPr>
      </w:pPr>
      <w:r w:rsidRPr="005C6B50">
        <w:rPr>
          <w:lang w:eastAsia="it-IT"/>
        </w:rPr>
        <w:t xml:space="preserve">Codice dell’Amministrazione Digitale (D.lgs. 82/2005) e </w:t>
      </w:r>
      <w:proofErr w:type="spellStart"/>
      <w:r w:rsidRPr="005C6B50">
        <w:rPr>
          <w:lang w:eastAsia="it-IT"/>
        </w:rPr>
        <w:t>s.m.i.</w:t>
      </w:r>
      <w:proofErr w:type="spellEnd"/>
    </w:p>
    <w:p w14:paraId="1A4038F7" w14:textId="77777777" w:rsidR="004125B7" w:rsidRPr="005C6B50" w:rsidRDefault="004125B7" w:rsidP="004125B7">
      <w:pPr>
        <w:widowControl/>
        <w:numPr>
          <w:ilvl w:val="0"/>
          <w:numId w:val="12"/>
        </w:numPr>
        <w:autoSpaceDE/>
        <w:autoSpaceDN/>
        <w:spacing w:before="100" w:beforeAutospacing="1" w:after="100" w:afterAutospacing="1"/>
        <w:rPr>
          <w:lang w:eastAsia="it-IT"/>
        </w:rPr>
      </w:pPr>
      <w:r w:rsidRPr="005C6B50">
        <w:rPr>
          <w:lang w:eastAsia="it-IT"/>
        </w:rPr>
        <w:t>Regolamento UE 2016/679 (GDPR) – Protezione dei dati personali.</w:t>
      </w:r>
    </w:p>
    <w:p w14:paraId="14D55136" w14:textId="29848386" w:rsidR="0070379D" w:rsidRDefault="004125B7" w:rsidP="0070379D">
      <w:pPr>
        <w:widowControl/>
        <w:numPr>
          <w:ilvl w:val="0"/>
          <w:numId w:val="12"/>
        </w:numPr>
        <w:autoSpaceDE/>
        <w:autoSpaceDN/>
        <w:spacing w:before="100" w:beforeAutospacing="1" w:after="100" w:afterAutospacing="1"/>
        <w:rPr>
          <w:lang w:eastAsia="it-IT"/>
        </w:rPr>
      </w:pPr>
      <w:r w:rsidRPr="005C6B50">
        <w:rPr>
          <w:lang w:eastAsia="it-IT"/>
        </w:rPr>
        <w:t>Note e indicazioni del MIUR/MIM relative allo svolgimento delle attività collegiali a distanza</w:t>
      </w:r>
    </w:p>
    <w:p w14:paraId="150BE7F0" w14:textId="337E7182" w:rsidR="00916FF1" w:rsidRPr="0070379D" w:rsidRDefault="005C6B50" w:rsidP="0070379D">
      <w:pPr>
        <w:spacing w:line="252" w:lineRule="exact"/>
        <w:ind w:left="-1" w:right="140"/>
        <w:rPr>
          <w:lang w:eastAsia="it-IT"/>
        </w:rPr>
      </w:pPr>
      <w:r w:rsidRPr="0070379D">
        <w:rPr>
          <w:rFonts w:eastAsiaTheme="majorEastAsia"/>
          <w:color w:val="4F80BC"/>
        </w:rPr>
        <w:t xml:space="preserve">Art. </w:t>
      </w:r>
      <w:r w:rsidRPr="0070379D">
        <w:rPr>
          <w:rFonts w:eastAsiaTheme="majorEastAsia"/>
          <w:color w:val="4F80BC"/>
        </w:rPr>
        <w:t>3</w:t>
      </w:r>
      <w:r w:rsidR="00916FF1" w:rsidRPr="0070379D">
        <w:rPr>
          <w:rFonts w:eastAsiaTheme="majorEastAsia"/>
          <w:color w:val="4F80BC"/>
        </w:rPr>
        <w:t>. Organi Collegiali</w:t>
      </w:r>
      <w:r w:rsidR="00916FF1" w:rsidRPr="0070379D">
        <w:t xml:space="preserve"> </w:t>
      </w:r>
      <w:r w:rsidR="00916FF1" w:rsidRPr="0070379D">
        <w:rPr>
          <w:rFonts w:eastAsiaTheme="majorEastAsia"/>
          <w:color w:val="4F80BC"/>
        </w:rPr>
        <w:t>Interessati</w:t>
      </w:r>
    </w:p>
    <w:p w14:paraId="04CDAFF8" w14:textId="77777777" w:rsidR="00916FF1" w:rsidRPr="005C6B50" w:rsidRDefault="00916FF1" w:rsidP="00916FF1">
      <w:pPr>
        <w:pStyle w:val="NormaleWeb"/>
        <w:rPr>
          <w:sz w:val="22"/>
          <w:szCs w:val="22"/>
        </w:rPr>
      </w:pPr>
      <w:r w:rsidRPr="005C6B50">
        <w:rPr>
          <w:sz w:val="22"/>
          <w:szCs w:val="22"/>
        </w:rPr>
        <w:t>Le disposizioni si applicano ai seguenti organi collegiali:</w:t>
      </w:r>
    </w:p>
    <w:p w14:paraId="61E45F09" w14:textId="77777777" w:rsidR="00916FF1" w:rsidRPr="005C6B50" w:rsidRDefault="00916FF1" w:rsidP="00916FF1">
      <w:pPr>
        <w:pStyle w:val="NormaleWeb"/>
        <w:numPr>
          <w:ilvl w:val="0"/>
          <w:numId w:val="4"/>
        </w:numPr>
        <w:rPr>
          <w:sz w:val="22"/>
          <w:szCs w:val="22"/>
        </w:rPr>
      </w:pPr>
      <w:r w:rsidRPr="005C6B50">
        <w:rPr>
          <w:sz w:val="22"/>
          <w:szCs w:val="22"/>
        </w:rPr>
        <w:t>Consiglio di Istituto</w:t>
      </w:r>
    </w:p>
    <w:p w14:paraId="111EC0FA" w14:textId="77777777" w:rsidR="00916FF1" w:rsidRPr="005C6B50" w:rsidRDefault="00916FF1" w:rsidP="00916FF1">
      <w:pPr>
        <w:pStyle w:val="NormaleWeb"/>
        <w:numPr>
          <w:ilvl w:val="0"/>
          <w:numId w:val="4"/>
        </w:numPr>
        <w:rPr>
          <w:sz w:val="22"/>
          <w:szCs w:val="22"/>
        </w:rPr>
      </w:pPr>
      <w:r w:rsidRPr="005C6B50">
        <w:rPr>
          <w:sz w:val="22"/>
          <w:szCs w:val="22"/>
        </w:rPr>
        <w:t>Giunta Esecutiva</w:t>
      </w:r>
    </w:p>
    <w:p w14:paraId="63DDEF17" w14:textId="77777777" w:rsidR="00916FF1" w:rsidRPr="005C6B50" w:rsidRDefault="00916FF1" w:rsidP="00916FF1">
      <w:pPr>
        <w:pStyle w:val="NormaleWeb"/>
        <w:numPr>
          <w:ilvl w:val="0"/>
          <w:numId w:val="4"/>
        </w:numPr>
        <w:rPr>
          <w:sz w:val="22"/>
          <w:szCs w:val="22"/>
        </w:rPr>
      </w:pPr>
      <w:r w:rsidRPr="005C6B50">
        <w:rPr>
          <w:sz w:val="22"/>
          <w:szCs w:val="22"/>
        </w:rPr>
        <w:t>Collegio dei Docenti</w:t>
      </w:r>
    </w:p>
    <w:p w14:paraId="542A2F01" w14:textId="1E2F0D7E" w:rsidR="00916FF1" w:rsidRPr="005C6B50" w:rsidRDefault="00916FF1" w:rsidP="00916FF1">
      <w:pPr>
        <w:pStyle w:val="NormaleWeb"/>
        <w:numPr>
          <w:ilvl w:val="0"/>
          <w:numId w:val="4"/>
        </w:numPr>
        <w:rPr>
          <w:sz w:val="22"/>
          <w:szCs w:val="22"/>
        </w:rPr>
      </w:pPr>
      <w:r w:rsidRPr="005C6B50">
        <w:rPr>
          <w:sz w:val="22"/>
          <w:szCs w:val="22"/>
        </w:rPr>
        <w:t xml:space="preserve">Consigli di Classe </w:t>
      </w:r>
    </w:p>
    <w:p w14:paraId="41E8F715" w14:textId="77777777" w:rsidR="0070379D" w:rsidRDefault="00916FF1" w:rsidP="00E92ABC">
      <w:pPr>
        <w:pStyle w:val="NormaleWeb"/>
        <w:numPr>
          <w:ilvl w:val="0"/>
          <w:numId w:val="4"/>
        </w:numPr>
        <w:rPr>
          <w:sz w:val="22"/>
          <w:szCs w:val="22"/>
        </w:rPr>
      </w:pPr>
      <w:r w:rsidRPr="005C6B50">
        <w:rPr>
          <w:sz w:val="22"/>
          <w:szCs w:val="22"/>
        </w:rPr>
        <w:t>Commissioni e gruppi di lavoro interni</w:t>
      </w:r>
    </w:p>
    <w:p w14:paraId="6D861D1A" w14:textId="215BBE11" w:rsidR="00E92ABC" w:rsidRPr="0070379D" w:rsidRDefault="005C6B50" w:rsidP="0070379D">
      <w:pPr>
        <w:pStyle w:val="NormaleWeb"/>
        <w:rPr>
          <w:rFonts w:eastAsiaTheme="majorEastAsia"/>
          <w:color w:val="4F80BC"/>
          <w:sz w:val="22"/>
          <w:szCs w:val="22"/>
          <w:lang w:eastAsia="en-US"/>
        </w:rPr>
      </w:pPr>
      <w:r w:rsidRPr="0070379D">
        <w:rPr>
          <w:color w:val="4F80BC"/>
          <w:sz w:val="22"/>
          <w:szCs w:val="22"/>
        </w:rPr>
        <w:t>Art</w:t>
      </w:r>
      <w:r w:rsidRPr="0070379D">
        <w:rPr>
          <w:rFonts w:eastAsiaTheme="majorEastAsia"/>
          <w:color w:val="4F80BC"/>
          <w:sz w:val="22"/>
          <w:szCs w:val="22"/>
          <w:lang w:eastAsia="en-US"/>
        </w:rPr>
        <w:t xml:space="preserve">. </w:t>
      </w:r>
      <w:r w:rsidRPr="0070379D">
        <w:rPr>
          <w:rFonts w:eastAsiaTheme="majorEastAsia"/>
          <w:color w:val="4F80BC"/>
          <w:sz w:val="22"/>
          <w:szCs w:val="22"/>
          <w:lang w:eastAsia="en-US"/>
        </w:rPr>
        <w:t>4.</w:t>
      </w:r>
      <w:r w:rsidR="00916FF1" w:rsidRPr="0070379D">
        <w:rPr>
          <w:rFonts w:eastAsiaTheme="majorEastAsia"/>
          <w:color w:val="4F80BC"/>
          <w:sz w:val="22"/>
          <w:szCs w:val="22"/>
          <w:lang w:eastAsia="en-US"/>
        </w:rPr>
        <w:t xml:space="preserve"> </w:t>
      </w:r>
      <w:r w:rsidR="00E92ABC" w:rsidRPr="0070379D">
        <w:rPr>
          <w:rFonts w:eastAsiaTheme="majorEastAsia"/>
          <w:color w:val="4F80BC"/>
          <w:sz w:val="22"/>
          <w:szCs w:val="22"/>
          <w:lang w:eastAsia="en-US"/>
        </w:rPr>
        <w:t>Requisiti tecnici minimi</w:t>
      </w:r>
    </w:p>
    <w:p w14:paraId="4D17626F" w14:textId="77777777" w:rsidR="00E92ABC" w:rsidRPr="005C6B50" w:rsidRDefault="00E92ABC" w:rsidP="00E92ABC">
      <w:pPr>
        <w:pStyle w:val="Paragrafoelenco"/>
        <w:numPr>
          <w:ilvl w:val="0"/>
          <w:numId w:val="3"/>
        </w:numPr>
        <w:tabs>
          <w:tab w:val="left" w:pos="939"/>
        </w:tabs>
        <w:spacing w:before="114" w:line="253" w:lineRule="exact"/>
        <w:ind w:left="939" w:hanging="359"/>
        <w:contextualSpacing w:val="0"/>
      </w:pPr>
      <w:r w:rsidRPr="005C6B50">
        <w:t>Le</w:t>
      </w:r>
      <w:r w:rsidRPr="005C6B50">
        <w:rPr>
          <w:spacing w:val="38"/>
        </w:rPr>
        <w:t xml:space="preserve"> </w:t>
      </w:r>
      <w:r w:rsidRPr="005C6B50">
        <w:t>adunanze</w:t>
      </w:r>
      <w:r w:rsidRPr="005C6B50">
        <w:rPr>
          <w:spacing w:val="41"/>
        </w:rPr>
        <w:t xml:space="preserve"> </w:t>
      </w:r>
      <w:r w:rsidRPr="005C6B50">
        <w:t>possono</w:t>
      </w:r>
      <w:r w:rsidRPr="005C6B50">
        <w:rPr>
          <w:spacing w:val="40"/>
        </w:rPr>
        <w:t xml:space="preserve"> </w:t>
      </w:r>
      <w:r w:rsidRPr="005C6B50">
        <w:t>svolgersi</w:t>
      </w:r>
      <w:r w:rsidRPr="005C6B50">
        <w:rPr>
          <w:spacing w:val="41"/>
        </w:rPr>
        <w:t xml:space="preserve"> </w:t>
      </w:r>
      <w:r w:rsidRPr="005C6B50">
        <w:t>mediante</w:t>
      </w:r>
      <w:r w:rsidRPr="005C6B50">
        <w:rPr>
          <w:spacing w:val="40"/>
        </w:rPr>
        <w:t xml:space="preserve"> </w:t>
      </w:r>
      <w:r w:rsidRPr="005C6B50">
        <w:t>l’utilizzo</w:t>
      </w:r>
      <w:r w:rsidRPr="005C6B50">
        <w:rPr>
          <w:spacing w:val="40"/>
        </w:rPr>
        <w:t xml:space="preserve"> </w:t>
      </w:r>
      <w:r w:rsidRPr="005C6B50">
        <w:t>di</w:t>
      </w:r>
      <w:r w:rsidRPr="005C6B50">
        <w:rPr>
          <w:spacing w:val="41"/>
        </w:rPr>
        <w:t xml:space="preserve"> </w:t>
      </w:r>
      <w:r w:rsidRPr="005C6B50">
        <w:t>tecnologie</w:t>
      </w:r>
      <w:r w:rsidRPr="005C6B50">
        <w:rPr>
          <w:spacing w:val="40"/>
        </w:rPr>
        <w:t xml:space="preserve"> </w:t>
      </w:r>
      <w:r w:rsidRPr="005C6B50">
        <w:t>telematiche</w:t>
      </w:r>
      <w:r w:rsidRPr="005C6B50">
        <w:rPr>
          <w:spacing w:val="41"/>
        </w:rPr>
        <w:t xml:space="preserve"> </w:t>
      </w:r>
      <w:r w:rsidRPr="005C6B50">
        <w:t>che</w:t>
      </w:r>
      <w:r w:rsidRPr="005C6B50">
        <w:rPr>
          <w:spacing w:val="40"/>
        </w:rPr>
        <w:t xml:space="preserve"> </w:t>
      </w:r>
      <w:r w:rsidRPr="005C6B50">
        <w:t>permettano,</w:t>
      </w:r>
      <w:r w:rsidRPr="005C6B50">
        <w:rPr>
          <w:spacing w:val="41"/>
        </w:rPr>
        <w:t xml:space="preserve"> </w:t>
      </w:r>
      <w:r w:rsidRPr="005C6B50">
        <w:rPr>
          <w:spacing w:val="-5"/>
        </w:rPr>
        <w:t>al</w:t>
      </w:r>
    </w:p>
    <w:p w14:paraId="15281D0F" w14:textId="77777777" w:rsidR="00E92ABC" w:rsidRPr="005C6B50" w:rsidRDefault="00E92ABC" w:rsidP="00E92ABC">
      <w:pPr>
        <w:pStyle w:val="Corpotesto"/>
        <w:spacing w:line="253" w:lineRule="exact"/>
        <w:ind w:left="940"/>
      </w:pPr>
      <w:r w:rsidRPr="005C6B50">
        <w:rPr>
          <w:spacing w:val="-2"/>
        </w:rPr>
        <w:t>contempo:</w:t>
      </w:r>
    </w:p>
    <w:p w14:paraId="3EEF8F08" w14:textId="77777777" w:rsidR="00E92ABC" w:rsidRPr="005C6B50" w:rsidRDefault="00E92ABC" w:rsidP="00E92ABC">
      <w:pPr>
        <w:pStyle w:val="Paragrafoelenco"/>
        <w:numPr>
          <w:ilvl w:val="1"/>
          <w:numId w:val="3"/>
        </w:numPr>
        <w:tabs>
          <w:tab w:val="left" w:pos="1660"/>
        </w:tabs>
        <w:spacing w:before="1" w:line="252" w:lineRule="exact"/>
        <w:contextualSpacing w:val="0"/>
      </w:pPr>
      <w:r w:rsidRPr="005C6B50">
        <w:t>la</w:t>
      </w:r>
      <w:r w:rsidRPr="005C6B50">
        <w:rPr>
          <w:spacing w:val="-6"/>
        </w:rPr>
        <w:t xml:space="preserve"> </w:t>
      </w:r>
      <w:r w:rsidRPr="005C6B50">
        <w:t>partecipazione</w:t>
      </w:r>
      <w:r w:rsidRPr="005C6B50">
        <w:rPr>
          <w:spacing w:val="-3"/>
        </w:rPr>
        <w:t xml:space="preserve"> </w:t>
      </w:r>
      <w:r w:rsidRPr="005C6B50">
        <w:t>tramite</w:t>
      </w:r>
      <w:r w:rsidRPr="005C6B50">
        <w:rPr>
          <w:spacing w:val="-5"/>
        </w:rPr>
        <w:t xml:space="preserve"> </w:t>
      </w:r>
      <w:r w:rsidRPr="005C6B50">
        <w:t>la</w:t>
      </w:r>
      <w:r w:rsidRPr="005C6B50">
        <w:rPr>
          <w:spacing w:val="-5"/>
        </w:rPr>
        <w:t xml:space="preserve"> </w:t>
      </w:r>
      <w:r w:rsidRPr="005C6B50">
        <w:t>comunicazione</w:t>
      </w:r>
      <w:r w:rsidRPr="005C6B50">
        <w:rPr>
          <w:spacing w:val="-5"/>
        </w:rPr>
        <w:t xml:space="preserve"> </w:t>
      </w:r>
      <w:r w:rsidRPr="005C6B50">
        <w:t>audio</w:t>
      </w:r>
      <w:r w:rsidRPr="005C6B50">
        <w:rPr>
          <w:spacing w:val="-3"/>
        </w:rPr>
        <w:t xml:space="preserve"> </w:t>
      </w:r>
      <w:r w:rsidRPr="005C6B50">
        <w:t>e/o</w:t>
      </w:r>
      <w:r w:rsidRPr="005C6B50">
        <w:rPr>
          <w:spacing w:val="-3"/>
        </w:rPr>
        <w:t xml:space="preserve"> </w:t>
      </w:r>
      <w:r w:rsidRPr="005C6B50">
        <w:t>video</w:t>
      </w:r>
      <w:r w:rsidRPr="005C6B50">
        <w:rPr>
          <w:spacing w:val="-3"/>
        </w:rPr>
        <w:t xml:space="preserve"> </w:t>
      </w:r>
      <w:r w:rsidRPr="005C6B50">
        <w:t>tra</w:t>
      </w:r>
      <w:r w:rsidRPr="005C6B50">
        <w:rPr>
          <w:spacing w:val="-5"/>
        </w:rPr>
        <w:t xml:space="preserve"> </w:t>
      </w:r>
      <w:r w:rsidRPr="005C6B50">
        <w:t>i</w:t>
      </w:r>
      <w:r w:rsidRPr="005C6B50">
        <w:rPr>
          <w:spacing w:val="-2"/>
        </w:rPr>
        <w:t xml:space="preserve"> partecipanti;</w:t>
      </w:r>
    </w:p>
    <w:p w14:paraId="074F03CC" w14:textId="77777777" w:rsidR="00E92ABC" w:rsidRPr="005C6B50" w:rsidRDefault="00E92ABC" w:rsidP="00E92ABC">
      <w:pPr>
        <w:pStyle w:val="Paragrafoelenco"/>
        <w:numPr>
          <w:ilvl w:val="1"/>
          <w:numId w:val="3"/>
        </w:numPr>
        <w:tabs>
          <w:tab w:val="left" w:pos="1659"/>
        </w:tabs>
        <w:spacing w:line="252" w:lineRule="exact"/>
        <w:ind w:left="1659" w:hanging="359"/>
        <w:contextualSpacing w:val="0"/>
      </w:pPr>
      <w:r w:rsidRPr="005C6B50">
        <w:t>l’identificazione</w:t>
      </w:r>
      <w:r w:rsidRPr="005C6B50">
        <w:rPr>
          <w:spacing w:val="-7"/>
        </w:rPr>
        <w:t xml:space="preserve"> </w:t>
      </w:r>
      <w:r w:rsidRPr="005C6B50">
        <w:t>di</w:t>
      </w:r>
      <w:r w:rsidRPr="005C6B50">
        <w:rPr>
          <w:spacing w:val="-3"/>
        </w:rPr>
        <w:t xml:space="preserve"> </w:t>
      </w:r>
      <w:r w:rsidRPr="005C6B50">
        <w:t>ciascuno</w:t>
      </w:r>
      <w:r w:rsidRPr="005C6B50">
        <w:rPr>
          <w:spacing w:val="-4"/>
        </w:rPr>
        <w:t xml:space="preserve"> </w:t>
      </w:r>
      <w:r w:rsidRPr="005C6B50">
        <w:t>dei</w:t>
      </w:r>
      <w:r w:rsidRPr="005C6B50">
        <w:rPr>
          <w:spacing w:val="-3"/>
        </w:rPr>
        <w:t xml:space="preserve"> </w:t>
      </w:r>
      <w:r w:rsidRPr="005C6B50">
        <w:rPr>
          <w:spacing w:val="-2"/>
        </w:rPr>
        <w:t>partecipanti;</w:t>
      </w:r>
    </w:p>
    <w:p w14:paraId="7D514D12" w14:textId="1958B6E1" w:rsidR="00E92ABC" w:rsidRPr="005C6B50" w:rsidRDefault="00E92ABC" w:rsidP="00E92ABC">
      <w:pPr>
        <w:pStyle w:val="Paragrafoelenco"/>
        <w:numPr>
          <w:ilvl w:val="1"/>
          <w:numId w:val="3"/>
        </w:numPr>
        <w:tabs>
          <w:tab w:val="left" w:pos="1660"/>
        </w:tabs>
        <w:spacing w:before="2" w:line="252" w:lineRule="exact"/>
        <w:contextualSpacing w:val="0"/>
      </w:pPr>
      <w:r w:rsidRPr="005C6B50">
        <w:t>l’intervento</w:t>
      </w:r>
      <w:r w:rsidRPr="005C6B50">
        <w:rPr>
          <w:spacing w:val="14"/>
        </w:rPr>
        <w:t xml:space="preserve"> </w:t>
      </w:r>
      <w:r w:rsidRPr="005C6B50">
        <w:t>nonch</w:t>
      </w:r>
      <w:r w:rsidR="005C6B50">
        <w:t xml:space="preserve">é </w:t>
      </w:r>
      <w:r w:rsidRPr="005C6B50">
        <w:t>l’espressione</w:t>
      </w:r>
      <w:r w:rsidRPr="005C6B50">
        <w:rPr>
          <w:spacing w:val="19"/>
        </w:rPr>
        <w:t xml:space="preserve"> </w:t>
      </w:r>
      <w:r w:rsidRPr="005C6B50">
        <w:t>di</w:t>
      </w:r>
      <w:r w:rsidRPr="005C6B50">
        <w:rPr>
          <w:spacing w:val="18"/>
        </w:rPr>
        <w:t xml:space="preserve"> </w:t>
      </w:r>
      <w:r w:rsidRPr="005C6B50">
        <w:t>voto</w:t>
      </w:r>
      <w:r w:rsidRPr="005C6B50">
        <w:rPr>
          <w:spacing w:val="16"/>
        </w:rPr>
        <w:t xml:space="preserve"> </w:t>
      </w:r>
      <w:r w:rsidRPr="005C6B50">
        <w:t>sugli</w:t>
      </w:r>
      <w:r w:rsidRPr="005C6B50">
        <w:rPr>
          <w:spacing w:val="19"/>
        </w:rPr>
        <w:t xml:space="preserve"> </w:t>
      </w:r>
      <w:r w:rsidRPr="005C6B50">
        <w:t>argomenti</w:t>
      </w:r>
      <w:r w:rsidRPr="005C6B50">
        <w:rPr>
          <w:spacing w:val="17"/>
        </w:rPr>
        <w:t xml:space="preserve"> </w:t>
      </w:r>
      <w:r w:rsidRPr="005C6B50">
        <w:t>messi</w:t>
      </w:r>
      <w:r w:rsidRPr="005C6B50">
        <w:rPr>
          <w:spacing w:val="19"/>
        </w:rPr>
        <w:t xml:space="preserve"> </w:t>
      </w:r>
      <w:r w:rsidRPr="005C6B50">
        <w:t>all’ordine</w:t>
      </w:r>
      <w:r w:rsidRPr="005C6B50">
        <w:rPr>
          <w:spacing w:val="17"/>
        </w:rPr>
        <w:t xml:space="preserve"> </w:t>
      </w:r>
      <w:r w:rsidRPr="005C6B50">
        <w:t>del</w:t>
      </w:r>
      <w:r w:rsidRPr="005C6B50">
        <w:rPr>
          <w:spacing w:val="19"/>
        </w:rPr>
        <w:t xml:space="preserve"> </w:t>
      </w:r>
      <w:r w:rsidRPr="005C6B50">
        <w:t>giorno</w:t>
      </w:r>
      <w:r w:rsidRPr="005C6B50">
        <w:rPr>
          <w:spacing w:val="17"/>
        </w:rPr>
        <w:t xml:space="preserve"> </w:t>
      </w:r>
      <w:r w:rsidRPr="005C6B50">
        <w:rPr>
          <w:spacing w:val="-2"/>
        </w:rPr>
        <w:t>della</w:t>
      </w:r>
    </w:p>
    <w:p w14:paraId="3306B2F0" w14:textId="77777777" w:rsidR="00E92ABC" w:rsidRPr="005C6B50" w:rsidRDefault="00E92ABC" w:rsidP="00E92ABC">
      <w:pPr>
        <w:pStyle w:val="Corpotesto"/>
        <w:spacing w:line="252" w:lineRule="exact"/>
        <w:ind w:left="1660"/>
      </w:pPr>
      <w:r w:rsidRPr="005C6B50">
        <w:rPr>
          <w:spacing w:val="-2"/>
        </w:rPr>
        <w:t>seduta.</w:t>
      </w:r>
    </w:p>
    <w:p w14:paraId="230B5D5B" w14:textId="77777777" w:rsidR="00E92ABC" w:rsidRPr="005C6B50" w:rsidRDefault="00E92ABC" w:rsidP="00E92ABC">
      <w:pPr>
        <w:pStyle w:val="Paragrafoelenco"/>
        <w:numPr>
          <w:ilvl w:val="0"/>
          <w:numId w:val="3"/>
        </w:numPr>
        <w:tabs>
          <w:tab w:val="left" w:pos="939"/>
        </w:tabs>
        <w:spacing w:before="1" w:line="252" w:lineRule="exact"/>
        <w:ind w:left="939" w:hanging="359"/>
        <w:contextualSpacing w:val="0"/>
      </w:pPr>
      <w:r w:rsidRPr="005C6B50">
        <w:t>Gli</w:t>
      </w:r>
      <w:r w:rsidRPr="005C6B50">
        <w:rPr>
          <w:spacing w:val="-7"/>
        </w:rPr>
        <w:t xml:space="preserve"> </w:t>
      </w:r>
      <w:r w:rsidRPr="005C6B50">
        <w:t>strumenti</w:t>
      </w:r>
      <w:r w:rsidRPr="005C6B50">
        <w:rPr>
          <w:spacing w:val="-4"/>
        </w:rPr>
        <w:t xml:space="preserve"> </w:t>
      </w:r>
      <w:r w:rsidRPr="005C6B50">
        <w:t>assicurano,</w:t>
      </w:r>
      <w:r w:rsidRPr="005C6B50">
        <w:rPr>
          <w:spacing w:val="-5"/>
        </w:rPr>
        <w:t xml:space="preserve"> </w:t>
      </w:r>
      <w:r w:rsidRPr="005C6B50">
        <w:t>per</w:t>
      </w:r>
      <w:r w:rsidRPr="005C6B50">
        <w:rPr>
          <w:spacing w:val="-4"/>
        </w:rPr>
        <w:t xml:space="preserve"> </w:t>
      </w:r>
      <w:r w:rsidRPr="005C6B50">
        <w:t>quanto</w:t>
      </w:r>
      <w:r w:rsidRPr="005C6B50">
        <w:rPr>
          <w:spacing w:val="-8"/>
        </w:rPr>
        <w:t xml:space="preserve"> </w:t>
      </w:r>
      <w:r w:rsidRPr="005C6B50">
        <w:t>di</w:t>
      </w:r>
      <w:r w:rsidRPr="005C6B50">
        <w:rPr>
          <w:spacing w:val="-7"/>
        </w:rPr>
        <w:t xml:space="preserve"> </w:t>
      </w:r>
      <w:r w:rsidRPr="005C6B50">
        <w:t>competenza</w:t>
      </w:r>
      <w:r w:rsidRPr="005C6B50">
        <w:rPr>
          <w:spacing w:val="-6"/>
        </w:rPr>
        <w:t xml:space="preserve"> </w:t>
      </w:r>
      <w:r w:rsidRPr="005C6B50">
        <w:t>dell’istituzione</w:t>
      </w:r>
      <w:r w:rsidRPr="005C6B50">
        <w:rPr>
          <w:spacing w:val="-5"/>
        </w:rPr>
        <w:t xml:space="preserve"> </w:t>
      </w:r>
      <w:r w:rsidRPr="005C6B50">
        <w:rPr>
          <w:spacing w:val="-2"/>
        </w:rPr>
        <w:t>scolastica:</w:t>
      </w:r>
    </w:p>
    <w:p w14:paraId="0609406F" w14:textId="77777777" w:rsidR="00E92ABC" w:rsidRPr="005C6B50" w:rsidRDefault="00E92ABC" w:rsidP="00E92ABC">
      <w:pPr>
        <w:pStyle w:val="Paragrafoelenco"/>
        <w:numPr>
          <w:ilvl w:val="1"/>
          <w:numId w:val="3"/>
        </w:numPr>
        <w:tabs>
          <w:tab w:val="left" w:pos="1648"/>
        </w:tabs>
        <w:spacing w:line="252" w:lineRule="exact"/>
        <w:ind w:left="1648"/>
        <w:contextualSpacing w:val="0"/>
      </w:pPr>
      <w:r w:rsidRPr="005C6B50">
        <w:t>la</w:t>
      </w:r>
      <w:r w:rsidRPr="005C6B50">
        <w:rPr>
          <w:spacing w:val="-12"/>
        </w:rPr>
        <w:t xml:space="preserve"> </w:t>
      </w:r>
      <w:r w:rsidRPr="005C6B50">
        <w:t>riservatezza</w:t>
      </w:r>
      <w:r w:rsidRPr="005C6B50">
        <w:rPr>
          <w:spacing w:val="-9"/>
        </w:rPr>
        <w:t xml:space="preserve"> </w:t>
      </w:r>
      <w:r w:rsidRPr="005C6B50">
        <w:t>della</w:t>
      </w:r>
      <w:r w:rsidRPr="005C6B50">
        <w:rPr>
          <w:spacing w:val="-11"/>
        </w:rPr>
        <w:t xml:space="preserve"> </w:t>
      </w:r>
      <w:r w:rsidRPr="005C6B50">
        <w:t>seduta,</w:t>
      </w:r>
      <w:r w:rsidRPr="005C6B50">
        <w:rPr>
          <w:spacing w:val="-13"/>
        </w:rPr>
        <w:t xml:space="preserve"> </w:t>
      </w:r>
      <w:r w:rsidRPr="005C6B50">
        <w:t>garantita</w:t>
      </w:r>
      <w:r w:rsidRPr="005C6B50">
        <w:rPr>
          <w:spacing w:val="-11"/>
        </w:rPr>
        <w:t xml:space="preserve"> </w:t>
      </w:r>
      <w:r w:rsidRPr="005C6B50">
        <w:t>anche</w:t>
      </w:r>
      <w:r w:rsidRPr="005C6B50">
        <w:rPr>
          <w:spacing w:val="-11"/>
        </w:rPr>
        <w:t xml:space="preserve"> </w:t>
      </w:r>
      <w:r w:rsidRPr="005C6B50">
        <w:t>attraverso</w:t>
      </w:r>
      <w:r w:rsidRPr="005C6B50">
        <w:rPr>
          <w:spacing w:val="-12"/>
        </w:rPr>
        <w:t xml:space="preserve"> </w:t>
      </w:r>
      <w:r w:rsidRPr="005C6B50">
        <w:t>l’accesso</w:t>
      </w:r>
      <w:r w:rsidRPr="005C6B50">
        <w:rPr>
          <w:spacing w:val="-11"/>
        </w:rPr>
        <w:t xml:space="preserve"> </w:t>
      </w:r>
      <w:r w:rsidRPr="005C6B50">
        <w:t>dei</w:t>
      </w:r>
      <w:r w:rsidRPr="005C6B50">
        <w:rPr>
          <w:spacing w:val="-11"/>
        </w:rPr>
        <w:t xml:space="preserve"> </w:t>
      </w:r>
      <w:r w:rsidRPr="005C6B50">
        <w:t>partecipanti</w:t>
      </w:r>
      <w:r w:rsidRPr="005C6B50">
        <w:rPr>
          <w:spacing w:val="-11"/>
        </w:rPr>
        <w:t xml:space="preserve"> </w:t>
      </w:r>
      <w:r w:rsidRPr="005C6B50">
        <w:t>previo</w:t>
      </w:r>
      <w:r w:rsidRPr="005C6B50">
        <w:rPr>
          <w:spacing w:val="-11"/>
        </w:rPr>
        <w:t xml:space="preserve"> </w:t>
      </w:r>
      <w:r w:rsidRPr="005C6B50">
        <w:rPr>
          <w:spacing w:val="-2"/>
        </w:rPr>
        <w:t>invito,</w:t>
      </w:r>
    </w:p>
    <w:p w14:paraId="2BF983AB" w14:textId="77777777" w:rsidR="00E92ABC" w:rsidRPr="005C6B50" w:rsidRDefault="00E92ABC" w:rsidP="00E92ABC">
      <w:pPr>
        <w:pStyle w:val="Corpotesto"/>
        <w:spacing w:line="252" w:lineRule="exact"/>
        <w:ind w:left="1648"/>
      </w:pPr>
      <w:r w:rsidRPr="005C6B50">
        <w:t>o</w:t>
      </w:r>
      <w:r w:rsidRPr="005C6B50">
        <w:rPr>
          <w:spacing w:val="-3"/>
        </w:rPr>
        <w:t xml:space="preserve"> </w:t>
      </w:r>
      <w:r w:rsidRPr="005C6B50">
        <w:t>attraverso</w:t>
      </w:r>
      <w:r w:rsidRPr="005C6B50">
        <w:rPr>
          <w:spacing w:val="-3"/>
        </w:rPr>
        <w:t xml:space="preserve"> </w:t>
      </w:r>
      <w:r w:rsidRPr="005C6B50">
        <w:t>un</w:t>
      </w:r>
      <w:r w:rsidRPr="005C6B50">
        <w:rPr>
          <w:spacing w:val="-4"/>
        </w:rPr>
        <w:t xml:space="preserve"> </w:t>
      </w:r>
      <w:r w:rsidRPr="005C6B50">
        <w:t>codice</w:t>
      </w:r>
      <w:r w:rsidRPr="005C6B50">
        <w:rPr>
          <w:spacing w:val="-5"/>
        </w:rPr>
        <w:t xml:space="preserve"> </w:t>
      </w:r>
      <w:r w:rsidRPr="005C6B50">
        <w:t>riunione</w:t>
      </w:r>
      <w:r w:rsidRPr="005C6B50">
        <w:rPr>
          <w:spacing w:val="-2"/>
        </w:rPr>
        <w:t xml:space="preserve"> </w:t>
      </w:r>
      <w:r w:rsidRPr="005C6B50">
        <w:t>fornito</w:t>
      </w:r>
      <w:r w:rsidRPr="005C6B50">
        <w:rPr>
          <w:spacing w:val="-6"/>
        </w:rPr>
        <w:t xml:space="preserve"> </w:t>
      </w:r>
      <w:r w:rsidRPr="005C6B50">
        <w:t>solo</w:t>
      </w:r>
      <w:r w:rsidRPr="005C6B50">
        <w:rPr>
          <w:spacing w:val="-5"/>
        </w:rPr>
        <w:t xml:space="preserve"> </w:t>
      </w:r>
      <w:r w:rsidRPr="005C6B50">
        <w:t>agli</w:t>
      </w:r>
      <w:r w:rsidRPr="005C6B50">
        <w:rPr>
          <w:spacing w:val="-2"/>
        </w:rPr>
        <w:t xml:space="preserve"> </w:t>
      </w:r>
      <w:r w:rsidRPr="005C6B50">
        <w:t>aventi</w:t>
      </w:r>
      <w:r w:rsidRPr="005C6B50">
        <w:rPr>
          <w:spacing w:val="-4"/>
        </w:rPr>
        <w:t xml:space="preserve"> </w:t>
      </w:r>
      <w:r w:rsidRPr="005C6B50">
        <w:rPr>
          <w:spacing w:val="-2"/>
        </w:rPr>
        <w:t>diritto;</w:t>
      </w:r>
    </w:p>
    <w:p w14:paraId="1E3D0A72" w14:textId="77777777" w:rsidR="00E92ABC" w:rsidRPr="005C6B50" w:rsidRDefault="00E92ABC" w:rsidP="00E92ABC">
      <w:pPr>
        <w:pStyle w:val="Paragrafoelenco"/>
        <w:numPr>
          <w:ilvl w:val="1"/>
          <w:numId w:val="3"/>
        </w:numPr>
        <w:tabs>
          <w:tab w:val="left" w:pos="1647"/>
        </w:tabs>
        <w:spacing w:before="2" w:line="252" w:lineRule="exact"/>
        <w:ind w:left="1647" w:hanging="359"/>
        <w:contextualSpacing w:val="0"/>
        <w:jc w:val="both"/>
      </w:pPr>
      <w:r w:rsidRPr="005C6B50">
        <w:t>il</w:t>
      </w:r>
      <w:r w:rsidRPr="005C6B50">
        <w:rPr>
          <w:spacing w:val="-4"/>
        </w:rPr>
        <w:t xml:space="preserve"> </w:t>
      </w:r>
      <w:r w:rsidRPr="005C6B50">
        <w:t>collegamento</w:t>
      </w:r>
      <w:r w:rsidRPr="005C6B50">
        <w:rPr>
          <w:spacing w:val="-6"/>
        </w:rPr>
        <w:t xml:space="preserve"> </w:t>
      </w:r>
      <w:r w:rsidRPr="005C6B50">
        <w:t>simultaneo</w:t>
      </w:r>
      <w:r w:rsidRPr="005C6B50">
        <w:rPr>
          <w:spacing w:val="-5"/>
        </w:rPr>
        <w:t xml:space="preserve"> </w:t>
      </w:r>
      <w:r w:rsidRPr="005C6B50">
        <w:t>tra</w:t>
      </w:r>
      <w:r w:rsidRPr="005C6B50">
        <w:rPr>
          <w:spacing w:val="-4"/>
        </w:rPr>
        <w:t xml:space="preserve"> </w:t>
      </w:r>
      <w:r w:rsidRPr="005C6B50">
        <w:t>i</w:t>
      </w:r>
      <w:r w:rsidRPr="005C6B50">
        <w:rPr>
          <w:spacing w:val="-2"/>
        </w:rPr>
        <w:t xml:space="preserve"> </w:t>
      </w:r>
      <w:r w:rsidRPr="005C6B50">
        <w:t>partecipanti</w:t>
      </w:r>
      <w:r w:rsidRPr="005C6B50">
        <w:rPr>
          <w:spacing w:val="-5"/>
        </w:rPr>
        <w:t xml:space="preserve"> </w:t>
      </w:r>
      <w:r w:rsidRPr="005C6B50">
        <w:t>su</w:t>
      </w:r>
      <w:r w:rsidRPr="005C6B50">
        <w:rPr>
          <w:spacing w:val="-2"/>
        </w:rPr>
        <w:t xml:space="preserve"> </w:t>
      </w:r>
      <w:r w:rsidRPr="005C6B50">
        <w:t>un</w:t>
      </w:r>
      <w:r w:rsidRPr="005C6B50">
        <w:rPr>
          <w:spacing w:val="-5"/>
        </w:rPr>
        <w:t xml:space="preserve"> </w:t>
      </w:r>
      <w:r w:rsidRPr="005C6B50">
        <w:t>piano</w:t>
      </w:r>
      <w:r w:rsidRPr="005C6B50">
        <w:rPr>
          <w:spacing w:val="-3"/>
        </w:rPr>
        <w:t xml:space="preserve"> </w:t>
      </w:r>
      <w:r w:rsidRPr="005C6B50">
        <w:t>di</w:t>
      </w:r>
      <w:r w:rsidRPr="005C6B50">
        <w:rPr>
          <w:spacing w:val="-1"/>
        </w:rPr>
        <w:t xml:space="preserve"> </w:t>
      </w:r>
      <w:r w:rsidRPr="005C6B50">
        <w:rPr>
          <w:spacing w:val="-2"/>
        </w:rPr>
        <w:t>parità;</w:t>
      </w:r>
    </w:p>
    <w:p w14:paraId="26C66A4B" w14:textId="77777777" w:rsidR="00E92ABC" w:rsidRPr="005C6B50" w:rsidRDefault="00E92ABC" w:rsidP="00E92ABC">
      <w:pPr>
        <w:pStyle w:val="Paragrafoelenco"/>
        <w:numPr>
          <w:ilvl w:val="1"/>
          <w:numId w:val="3"/>
        </w:numPr>
        <w:tabs>
          <w:tab w:val="left" w:pos="1648"/>
        </w:tabs>
        <w:ind w:left="1648" w:right="229"/>
        <w:contextualSpacing w:val="0"/>
        <w:jc w:val="both"/>
      </w:pPr>
      <w:r w:rsidRPr="005C6B50">
        <w:t>la visione preliminare degli atti della riunione tramite sistemi informatici di condivisione dei file e/o l’eventuale invio di documenti aggiuntivi tramite il Registro Elettronico e/o la piattaforma Google Workspace e/o via mail;</w:t>
      </w:r>
    </w:p>
    <w:p w14:paraId="24E87F89" w14:textId="77777777" w:rsidR="00E92ABC" w:rsidRPr="005C6B50" w:rsidRDefault="00E92ABC" w:rsidP="00E92ABC">
      <w:pPr>
        <w:pStyle w:val="Paragrafoelenco"/>
        <w:numPr>
          <w:ilvl w:val="1"/>
          <w:numId w:val="3"/>
        </w:numPr>
        <w:tabs>
          <w:tab w:val="left" w:pos="1647"/>
        </w:tabs>
        <w:spacing w:line="252" w:lineRule="exact"/>
        <w:ind w:left="1647" w:hanging="359"/>
        <w:contextualSpacing w:val="0"/>
        <w:jc w:val="both"/>
      </w:pPr>
      <w:r w:rsidRPr="005C6B50">
        <w:t>la</w:t>
      </w:r>
      <w:r w:rsidRPr="005C6B50">
        <w:rPr>
          <w:spacing w:val="-5"/>
        </w:rPr>
        <w:t xml:space="preserve"> </w:t>
      </w:r>
      <w:r w:rsidRPr="005C6B50">
        <w:t>contestualità</w:t>
      </w:r>
      <w:r w:rsidRPr="005C6B50">
        <w:rPr>
          <w:spacing w:val="-4"/>
        </w:rPr>
        <w:t xml:space="preserve"> </w:t>
      </w:r>
      <w:r w:rsidRPr="005C6B50">
        <w:t>delle</w:t>
      </w:r>
      <w:r w:rsidRPr="005C6B50">
        <w:rPr>
          <w:spacing w:val="-4"/>
        </w:rPr>
        <w:t xml:space="preserve"> </w:t>
      </w:r>
      <w:r w:rsidRPr="005C6B50">
        <w:rPr>
          <w:spacing w:val="-2"/>
        </w:rPr>
        <w:t>decisioni;</w:t>
      </w:r>
    </w:p>
    <w:p w14:paraId="06717EC5" w14:textId="77777777" w:rsidR="00E92ABC" w:rsidRPr="005C6B50" w:rsidRDefault="00E92ABC" w:rsidP="00E92ABC">
      <w:pPr>
        <w:pStyle w:val="Paragrafoelenco"/>
        <w:numPr>
          <w:ilvl w:val="1"/>
          <w:numId w:val="3"/>
        </w:numPr>
        <w:tabs>
          <w:tab w:val="left" w:pos="1648"/>
        </w:tabs>
        <w:spacing w:before="1"/>
        <w:ind w:left="1648" w:right="232"/>
        <w:contextualSpacing w:val="0"/>
        <w:jc w:val="both"/>
      </w:pPr>
      <w:r w:rsidRPr="005C6B50">
        <w:t xml:space="preserve">la sicurezza dei dati e delle informazioni condivisi durante lo svolgimento delle sedute </w:t>
      </w:r>
      <w:r w:rsidRPr="005C6B50">
        <w:rPr>
          <w:spacing w:val="-2"/>
        </w:rPr>
        <w:t>telematiche.</w:t>
      </w:r>
    </w:p>
    <w:p w14:paraId="4B18F06E" w14:textId="77777777" w:rsidR="00E92ABC" w:rsidRPr="005C6B50" w:rsidRDefault="00E92ABC" w:rsidP="00E92ABC">
      <w:pPr>
        <w:pStyle w:val="Paragrafoelenco"/>
        <w:numPr>
          <w:ilvl w:val="0"/>
          <w:numId w:val="3"/>
        </w:numPr>
        <w:tabs>
          <w:tab w:val="left" w:pos="940"/>
        </w:tabs>
        <w:spacing w:before="1"/>
        <w:ind w:right="224"/>
        <w:contextualSpacing w:val="0"/>
        <w:jc w:val="both"/>
      </w:pPr>
      <w:r w:rsidRPr="005C6B50">
        <w:t>Ai componenti è consentito collegarsi da un qualsiasi luogo che assicuri il rispetto delle prescrizioni di cui al presente regolamento, purché non pubblico né aperto al pubblico e, in ogni caso, con l’adozione di accorgimenti tecnici che garantiscano la</w:t>
      </w:r>
      <w:r w:rsidRPr="005C6B50">
        <w:rPr>
          <w:spacing w:val="-1"/>
        </w:rPr>
        <w:t xml:space="preserve"> </w:t>
      </w:r>
      <w:r w:rsidRPr="005C6B50">
        <w:t>riservatezza della seduta (come l’uso di cuffie o altre apparecchiature idonee a tale scopo).</w:t>
      </w:r>
    </w:p>
    <w:p w14:paraId="16CC93E4" w14:textId="77777777" w:rsidR="00E92ABC" w:rsidRPr="005C6B50" w:rsidRDefault="00E92ABC" w:rsidP="00E92ABC">
      <w:pPr>
        <w:pStyle w:val="Paragrafoelenco"/>
        <w:numPr>
          <w:ilvl w:val="0"/>
          <w:numId w:val="3"/>
        </w:numPr>
        <w:tabs>
          <w:tab w:val="left" w:pos="940"/>
        </w:tabs>
        <w:ind w:right="228"/>
        <w:contextualSpacing w:val="0"/>
        <w:jc w:val="both"/>
      </w:pPr>
      <w:r w:rsidRPr="005C6B50">
        <w:t>Nelle riunioni a distanza, ai fini della validità della seduta e delle delibere assunte, devono essere rispettate le prescrizioni del presente articolo.</w:t>
      </w:r>
    </w:p>
    <w:p w14:paraId="28463C10" w14:textId="0515A9F4" w:rsidR="00916FF1" w:rsidRPr="0070379D" w:rsidRDefault="00E92ABC" w:rsidP="00916FF1">
      <w:pPr>
        <w:pStyle w:val="Paragrafoelenco"/>
        <w:numPr>
          <w:ilvl w:val="0"/>
          <w:numId w:val="3"/>
        </w:numPr>
        <w:tabs>
          <w:tab w:val="left" w:pos="940"/>
        </w:tabs>
        <w:ind w:right="226"/>
        <w:contextualSpacing w:val="0"/>
        <w:jc w:val="both"/>
      </w:pPr>
      <w:r w:rsidRPr="005C6B50">
        <w:t xml:space="preserve">Il segretario della riunione, individuato nelle forme d'uso, potrà essere coadiuvato da un assistente </w:t>
      </w:r>
      <w:r w:rsidRPr="005C6B50">
        <w:lastRenderedPageBreak/>
        <w:t>tecnico (di norma l’Animatore Digitale o un componente del Team Digitale), scelto dal Dirigente o dal Presidente della seduta, che provveda alla gestione dell’operatività della piattaforma e al corretto funzionamento</w:t>
      </w:r>
      <w:r w:rsidRPr="005C6B50">
        <w:rPr>
          <w:spacing w:val="-2"/>
        </w:rPr>
        <w:t xml:space="preserve"> </w:t>
      </w:r>
      <w:r w:rsidRPr="005C6B50">
        <w:t>tecnico (es.</w:t>
      </w:r>
      <w:r w:rsidRPr="005C6B50">
        <w:rPr>
          <w:spacing w:val="-2"/>
        </w:rPr>
        <w:t xml:space="preserve"> </w:t>
      </w:r>
      <w:r w:rsidRPr="005C6B50">
        <w:t>invito,</w:t>
      </w:r>
      <w:r w:rsidRPr="005C6B50">
        <w:rPr>
          <w:spacing w:val="-2"/>
        </w:rPr>
        <w:t xml:space="preserve"> </w:t>
      </w:r>
      <w:r w:rsidRPr="005C6B50">
        <w:t>ammissione,</w:t>
      </w:r>
      <w:r w:rsidRPr="005C6B50">
        <w:rPr>
          <w:spacing w:val="-2"/>
        </w:rPr>
        <w:t xml:space="preserve"> </w:t>
      </w:r>
      <w:r w:rsidRPr="005C6B50">
        <w:t>monitoraggio costante della chat,</w:t>
      </w:r>
      <w:r w:rsidRPr="005C6B50">
        <w:rPr>
          <w:spacing w:val="-2"/>
        </w:rPr>
        <w:t xml:space="preserve"> </w:t>
      </w:r>
      <w:r w:rsidRPr="005C6B50">
        <w:t>invio dei</w:t>
      </w:r>
      <w:r w:rsidRPr="005C6B50">
        <w:rPr>
          <w:spacing w:val="-1"/>
        </w:rPr>
        <w:t xml:space="preserve"> </w:t>
      </w:r>
      <w:r w:rsidRPr="005C6B50">
        <w:t>moduli di firma e di votazione, chiusura di microfoni aperti, invio dei link Google Form, segnalazione al presidente e al segretario delle richieste di parola, etc.).</w:t>
      </w:r>
    </w:p>
    <w:p w14:paraId="297B025D" w14:textId="2B25A0A7" w:rsidR="00916FF1" w:rsidRPr="005C6B50" w:rsidRDefault="00916FF1" w:rsidP="00916FF1">
      <w:pPr>
        <w:pStyle w:val="NormaleWeb"/>
        <w:rPr>
          <w:sz w:val="22"/>
          <w:szCs w:val="22"/>
        </w:rPr>
      </w:pPr>
      <w:r w:rsidRPr="005C6B50">
        <w:rPr>
          <w:sz w:val="22"/>
          <w:szCs w:val="22"/>
        </w:rPr>
        <w:t>L'</w:t>
      </w:r>
      <w:r w:rsidR="0070379D">
        <w:rPr>
          <w:sz w:val="22"/>
          <w:szCs w:val="22"/>
        </w:rPr>
        <w:t>I</w:t>
      </w:r>
      <w:r w:rsidRPr="005C6B50">
        <w:rPr>
          <w:sz w:val="22"/>
          <w:szCs w:val="22"/>
        </w:rPr>
        <w:t>stituto individua una o più piattaforme telematiche idonee allo svolgimento delle riunioni, che devono garantire:</w:t>
      </w:r>
    </w:p>
    <w:p w14:paraId="6F166760" w14:textId="77777777" w:rsidR="00916FF1" w:rsidRPr="005C6B50" w:rsidRDefault="00916FF1" w:rsidP="00916FF1">
      <w:pPr>
        <w:pStyle w:val="NormaleWeb"/>
        <w:numPr>
          <w:ilvl w:val="0"/>
          <w:numId w:val="5"/>
        </w:numPr>
        <w:rPr>
          <w:sz w:val="22"/>
          <w:szCs w:val="22"/>
        </w:rPr>
      </w:pPr>
      <w:r w:rsidRPr="005C6B50">
        <w:rPr>
          <w:sz w:val="22"/>
          <w:szCs w:val="22"/>
        </w:rPr>
        <w:t>identificazione dei partecipanti;</w:t>
      </w:r>
    </w:p>
    <w:p w14:paraId="4988B38D" w14:textId="77777777" w:rsidR="00916FF1" w:rsidRPr="005C6B50" w:rsidRDefault="00916FF1" w:rsidP="00916FF1">
      <w:pPr>
        <w:pStyle w:val="NormaleWeb"/>
        <w:numPr>
          <w:ilvl w:val="0"/>
          <w:numId w:val="5"/>
        </w:numPr>
        <w:rPr>
          <w:sz w:val="22"/>
          <w:szCs w:val="22"/>
        </w:rPr>
      </w:pPr>
      <w:r w:rsidRPr="005C6B50">
        <w:rPr>
          <w:sz w:val="22"/>
          <w:szCs w:val="22"/>
        </w:rPr>
        <w:t>protezione dei dati personali;</w:t>
      </w:r>
    </w:p>
    <w:p w14:paraId="1C5D14CC" w14:textId="77777777" w:rsidR="00916FF1" w:rsidRPr="005C6B50" w:rsidRDefault="00916FF1" w:rsidP="00916FF1">
      <w:pPr>
        <w:pStyle w:val="NormaleWeb"/>
        <w:numPr>
          <w:ilvl w:val="0"/>
          <w:numId w:val="5"/>
        </w:numPr>
        <w:rPr>
          <w:sz w:val="22"/>
          <w:szCs w:val="22"/>
        </w:rPr>
      </w:pPr>
      <w:r w:rsidRPr="005C6B50">
        <w:rPr>
          <w:sz w:val="22"/>
          <w:szCs w:val="22"/>
        </w:rPr>
        <w:t>possibilità di intervento, discussione e voto;</w:t>
      </w:r>
    </w:p>
    <w:p w14:paraId="38CB8977" w14:textId="77777777" w:rsidR="0070379D" w:rsidRDefault="00916FF1" w:rsidP="0070379D">
      <w:pPr>
        <w:pStyle w:val="NormaleWeb"/>
        <w:numPr>
          <w:ilvl w:val="0"/>
          <w:numId w:val="5"/>
        </w:numPr>
        <w:rPr>
          <w:sz w:val="22"/>
          <w:szCs w:val="22"/>
        </w:rPr>
      </w:pPr>
      <w:r w:rsidRPr="005C6B50">
        <w:rPr>
          <w:sz w:val="22"/>
          <w:szCs w:val="22"/>
        </w:rPr>
        <w:t>registrazione delle presenze.</w:t>
      </w:r>
    </w:p>
    <w:p w14:paraId="07F1F88F" w14:textId="1B6625F9" w:rsidR="00E92ABC" w:rsidRPr="0070379D" w:rsidRDefault="00E92ABC" w:rsidP="0070379D">
      <w:pPr>
        <w:pStyle w:val="NormaleWeb"/>
        <w:rPr>
          <w:sz w:val="22"/>
          <w:szCs w:val="22"/>
        </w:rPr>
      </w:pPr>
      <w:r w:rsidRPr="0070379D">
        <w:rPr>
          <w:color w:val="4F80BC"/>
          <w:sz w:val="22"/>
          <w:szCs w:val="22"/>
        </w:rPr>
        <w:t>Art.</w:t>
      </w:r>
      <w:r w:rsidR="00CB3173" w:rsidRPr="0070379D">
        <w:rPr>
          <w:color w:val="4F80BC"/>
          <w:spacing w:val="-6"/>
          <w:sz w:val="22"/>
          <w:szCs w:val="22"/>
        </w:rPr>
        <w:t xml:space="preserve">5 </w:t>
      </w:r>
      <w:r w:rsidRPr="0070379D">
        <w:rPr>
          <w:color w:val="4F80BC"/>
          <w:spacing w:val="-4"/>
          <w:sz w:val="22"/>
          <w:szCs w:val="22"/>
        </w:rPr>
        <w:t xml:space="preserve"> </w:t>
      </w:r>
      <w:r w:rsidRPr="0070379D">
        <w:rPr>
          <w:color w:val="4F80BC"/>
          <w:sz w:val="22"/>
          <w:szCs w:val="22"/>
        </w:rPr>
        <w:t>Materie/argomenti</w:t>
      </w:r>
      <w:r w:rsidRPr="0070379D">
        <w:rPr>
          <w:color w:val="4F80BC"/>
          <w:spacing w:val="-5"/>
          <w:sz w:val="22"/>
          <w:szCs w:val="22"/>
        </w:rPr>
        <w:t xml:space="preserve"> </w:t>
      </w:r>
      <w:r w:rsidRPr="0070379D">
        <w:rPr>
          <w:color w:val="4F80BC"/>
          <w:sz w:val="22"/>
          <w:szCs w:val="22"/>
        </w:rPr>
        <w:t>oggetto</w:t>
      </w:r>
      <w:r w:rsidRPr="0070379D">
        <w:rPr>
          <w:color w:val="4F80BC"/>
          <w:spacing w:val="-4"/>
          <w:sz w:val="22"/>
          <w:szCs w:val="22"/>
        </w:rPr>
        <w:t xml:space="preserve"> </w:t>
      </w:r>
      <w:r w:rsidRPr="0070379D">
        <w:rPr>
          <w:color w:val="4F80BC"/>
          <w:sz w:val="22"/>
          <w:szCs w:val="22"/>
        </w:rPr>
        <w:t>di</w:t>
      </w:r>
      <w:r w:rsidRPr="0070379D">
        <w:rPr>
          <w:color w:val="4F80BC"/>
          <w:spacing w:val="-3"/>
          <w:sz w:val="22"/>
          <w:szCs w:val="22"/>
        </w:rPr>
        <w:t xml:space="preserve"> </w:t>
      </w:r>
      <w:r w:rsidRPr="0070379D">
        <w:rPr>
          <w:color w:val="4F80BC"/>
          <w:sz w:val="22"/>
          <w:szCs w:val="22"/>
        </w:rPr>
        <w:t>deliberazione</w:t>
      </w:r>
      <w:r w:rsidRPr="0070379D">
        <w:rPr>
          <w:color w:val="4F80BC"/>
          <w:spacing w:val="-6"/>
          <w:sz w:val="22"/>
          <w:szCs w:val="22"/>
        </w:rPr>
        <w:t xml:space="preserve"> </w:t>
      </w:r>
      <w:r w:rsidRPr="0070379D">
        <w:rPr>
          <w:color w:val="4F80BC"/>
          <w:sz w:val="22"/>
          <w:szCs w:val="22"/>
        </w:rPr>
        <w:t>in</w:t>
      </w:r>
      <w:r w:rsidRPr="0070379D">
        <w:rPr>
          <w:color w:val="4F80BC"/>
          <w:spacing w:val="-4"/>
          <w:sz w:val="22"/>
          <w:szCs w:val="22"/>
        </w:rPr>
        <w:t xml:space="preserve"> </w:t>
      </w:r>
      <w:r w:rsidRPr="0070379D">
        <w:rPr>
          <w:color w:val="4F80BC"/>
          <w:sz w:val="22"/>
          <w:szCs w:val="22"/>
        </w:rPr>
        <w:t>modalità</w:t>
      </w:r>
      <w:r w:rsidRPr="0070379D">
        <w:rPr>
          <w:color w:val="4F80BC"/>
          <w:spacing w:val="-3"/>
          <w:sz w:val="22"/>
          <w:szCs w:val="22"/>
        </w:rPr>
        <w:t xml:space="preserve"> </w:t>
      </w:r>
      <w:r w:rsidRPr="0070379D">
        <w:rPr>
          <w:color w:val="4F80BC"/>
          <w:spacing w:val="-2"/>
          <w:sz w:val="22"/>
          <w:szCs w:val="22"/>
        </w:rPr>
        <w:t>telematica</w:t>
      </w:r>
    </w:p>
    <w:p w14:paraId="6F5A7BA6" w14:textId="77777777" w:rsidR="0070379D" w:rsidRDefault="00E92ABC" w:rsidP="0070379D">
      <w:pPr>
        <w:pStyle w:val="Corpotesto"/>
        <w:spacing w:before="117"/>
        <w:ind w:left="484" w:right="195"/>
        <w:rPr>
          <w:spacing w:val="-2"/>
        </w:rPr>
      </w:pPr>
      <w:r w:rsidRPr="005C6B50">
        <w:t>L’adunanza</w:t>
      </w:r>
      <w:r w:rsidRPr="005C6B50">
        <w:rPr>
          <w:spacing w:val="68"/>
        </w:rPr>
        <w:t xml:space="preserve"> </w:t>
      </w:r>
      <w:r w:rsidRPr="005C6B50">
        <w:t>telematica</w:t>
      </w:r>
      <w:r w:rsidRPr="005C6B50">
        <w:rPr>
          <w:spacing w:val="70"/>
        </w:rPr>
        <w:t xml:space="preserve"> </w:t>
      </w:r>
      <w:r w:rsidRPr="005C6B50">
        <w:t>può</w:t>
      </w:r>
      <w:r w:rsidRPr="005C6B50">
        <w:rPr>
          <w:spacing w:val="70"/>
        </w:rPr>
        <w:t xml:space="preserve"> </w:t>
      </w:r>
      <w:r w:rsidRPr="005C6B50">
        <w:t>essere</w:t>
      </w:r>
      <w:r w:rsidRPr="005C6B50">
        <w:rPr>
          <w:spacing w:val="70"/>
        </w:rPr>
        <w:t xml:space="preserve"> </w:t>
      </w:r>
      <w:r w:rsidRPr="005C6B50">
        <w:t>utilizzata</w:t>
      </w:r>
      <w:r w:rsidRPr="005C6B50">
        <w:rPr>
          <w:spacing w:val="70"/>
        </w:rPr>
        <w:t xml:space="preserve"> </w:t>
      </w:r>
      <w:r w:rsidRPr="005C6B50">
        <w:t>dagli</w:t>
      </w:r>
      <w:r w:rsidRPr="005C6B50">
        <w:rPr>
          <w:spacing w:val="68"/>
        </w:rPr>
        <w:t xml:space="preserve"> </w:t>
      </w:r>
      <w:r w:rsidRPr="005C6B50">
        <w:t>OO.CC.</w:t>
      </w:r>
      <w:r w:rsidRPr="005C6B50">
        <w:rPr>
          <w:spacing w:val="69"/>
        </w:rPr>
        <w:t xml:space="preserve"> </w:t>
      </w:r>
      <w:r w:rsidRPr="005C6B50">
        <w:t>per</w:t>
      </w:r>
      <w:r w:rsidRPr="005C6B50">
        <w:rPr>
          <w:spacing w:val="71"/>
        </w:rPr>
        <w:t xml:space="preserve"> </w:t>
      </w:r>
      <w:r w:rsidRPr="005C6B50">
        <w:t>deliberare</w:t>
      </w:r>
      <w:r w:rsidRPr="005C6B50">
        <w:rPr>
          <w:spacing w:val="70"/>
        </w:rPr>
        <w:t xml:space="preserve"> </w:t>
      </w:r>
      <w:r w:rsidRPr="005C6B50">
        <w:t>sulle</w:t>
      </w:r>
      <w:r w:rsidRPr="005C6B50">
        <w:rPr>
          <w:spacing w:val="70"/>
        </w:rPr>
        <w:t xml:space="preserve"> </w:t>
      </w:r>
      <w:r w:rsidRPr="005C6B50">
        <w:t>materie</w:t>
      </w:r>
      <w:r w:rsidRPr="005C6B50">
        <w:rPr>
          <w:spacing w:val="70"/>
        </w:rPr>
        <w:t xml:space="preserve"> </w:t>
      </w:r>
      <w:r w:rsidRPr="005C6B50">
        <w:t>di</w:t>
      </w:r>
      <w:r w:rsidRPr="005C6B50">
        <w:rPr>
          <w:spacing w:val="70"/>
        </w:rPr>
        <w:t xml:space="preserve"> </w:t>
      </w:r>
      <w:r w:rsidRPr="005C6B50">
        <w:t xml:space="preserve">propria </w:t>
      </w:r>
      <w:r w:rsidRPr="005C6B50">
        <w:rPr>
          <w:spacing w:val="-2"/>
        </w:rPr>
        <w:t>competenza.</w:t>
      </w:r>
      <w:bookmarkStart w:id="1" w:name="Art._4_Convocazione"/>
      <w:bookmarkStart w:id="2" w:name="_bookmark64"/>
      <w:bookmarkEnd w:id="1"/>
      <w:bookmarkEnd w:id="2"/>
    </w:p>
    <w:p w14:paraId="5B5B2257" w14:textId="77777777" w:rsidR="0070379D" w:rsidRDefault="0070379D" w:rsidP="0070379D">
      <w:pPr>
        <w:pStyle w:val="Corpotesto"/>
        <w:spacing w:before="117"/>
        <w:ind w:left="484" w:right="195"/>
        <w:rPr>
          <w:spacing w:val="-2"/>
        </w:rPr>
      </w:pPr>
    </w:p>
    <w:p w14:paraId="009EA808" w14:textId="7D467820" w:rsidR="00E92ABC" w:rsidRPr="005C6B50" w:rsidRDefault="00E92ABC" w:rsidP="0070379D">
      <w:pPr>
        <w:pStyle w:val="Corpotesto"/>
        <w:spacing w:before="117"/>
        <w:ind w:right="195"/>
      </w:pPr>
      <w:r w:rsidRPr="005C6B50">
        <w:rPr>
          <w:color w:val="4F80BC"/>
        </w:rPr>
        <w:t>Art</w:t>
      </w:r>
      <w:r w:rsidRPr="005C6B50">
        <w:rPr>
          <w:color w:val="4F80BC"/>
          <w:spacing w:val="-1"/>
        </w:rPr>
        <w:t xml:space="preserve"> </w:t>
      </w:r>
      <w:r w:rsidR="00CB3173">
        <w:rPr>
          <w:color w:val="4F80BC"/>
        </w:rPr>
        <w:t>6</w:t>
      </w:r>
      <w:r w:rsidRPr="005C6B50">
        <w:rPr>
          <w:color w:val="4F80BC"/>
        </w:rPr>
        <w:t xml:space="preserve"> </w:t>
      </w:r>
      <w:r w:rsidRPr="005C6B50">
        <w:rPr>
          <w:color w:val="4F80BC"/>
          <w:spacing w:val="-2"/>
        </w:rPr>
        <w:t>Convocazione</w:t>
      </w:r>
    </w:p>
    <w:p w14:paraId="61A0F786" w14:textId="77777777" w:rsidR="00E92ABC" w:rsidRPr="005C6B50" w:rsidRDefault="00E92ABC" w:rsidP="00E92ABC">
      <w:pPr>
        <w:pStyle w:val="Paragrafoelenco"/>
        <w:numPr>
          <w:ilvl w:val="0"/>
          <w:numId w:val="2"/>
        </w:numPr>
        <w:tabs>
          <w:tab w:val="left" w:pos="940"/>
        </w:tabs>
        <w:spacing w:before="117"/>
        <w:ind w:right="225"/>
        <w:contextualSpacing w:val="0"/>
        <w:jc w:val="both"/>
      </w:pPr>
      <w:r w:rsidRPr="005C6B50">
        <w:t>La convocazione delle adunanze degli OO.CC., per lo svolgimento delle quali è possibile il ricorso alla modalità telematica, deve essere inviata a cura del Presidente o del Dirigente Scolastico, a tutti i componenti dell’organo di norma almeno cinque giorni prima della data fissata per l’adunanza. Nell’avviso di convocazione, pubblicato su registro Elettronico o inviato per posta elettronica, deve essere specificato che la seduta avverrà tramite strumenti telematici, indicando la modalità operativa di partecipazione.</w:t>
      </w:r>
    </w:p>
    <w:p w14:paraId="7744A77E" w14:textId="77777777" w:rsidR="00E92ABC" w:rsidRPr="005C6B50" w:rsidRDefault="00E92ABC" w:rsidP="00E92ABC">
      <w:pPr>
        <w:pStyle w:val="Paragrafoelenco"/>
        <w:numPr>
          <w:ilvl w:val="0"/>
          <w:numId w:val="2"/>
        </w:numPr>
        <w:tabs>
          <w:tab w:val="left" w:pos="940"/>
        </w:tabs>
        <w:ind w:right="223"/>
        <w:contextualSpacing w:val="0"/>
        <w:jc w:val="both"/>
      </w:pPr>
      <w:r w:rsidRPr="005C6B50">
        <w:t>Nell’ipotesi in cui, all’inizio o durante lo svolgimento della riunione, il collegamento di uno o più componenti risulti impossibile o venga interrotto, per problemi tecnici, se il numero legale è assicurato,</w:t>
      </w:r>
      <w:r w:rsidRPr="005C6B50">
        <w:rPr>
          <w:spacing w:val="-14"/>
        </w:rPr>
        <w:t xml:space="preserve"> </w:t>
      </w:r>
      <w:r w:rsidRPr="005C6B50">
        <w:t>la</w:t>
      </w:r>
      <w:r w:rsidRPr="005C6B50">
        <w:rPr>
          <w:spacing w:val="-14"/>
        </w:rPr>
        <w:t xml:space="preserve"> </w:t>
      </w:r>
      <w:r w:rsidRPr="005C6B50">
        <w:t>riunione</w:t>
      </w:r>
      <w:r w:rsidRPr="005C6B50">
        <w:rPr>
          <w:spacing w:val="-14"/>
        </w:rPr>
        <w:t xml:space="preserve"> </w:t>
      </w:r>
      <w:r w:rsidRPr="005C6B50">
        <w:t>può</w:t>
      </w:r>
      <w:r w:rsidRPr="005C6B50">
        <w:rPr>
          <w:spacing w:val="-13"/>
        </w:rPr>
        <w:t xml:space="preserve"> </w:t>
      </w:r>
      <w:r w:rsidRPr="005C6B50">
        <w:t>comunque</w:t>
      </w:r>
      <w:r w:rsidRPr="005C6B50">
        <w:rPr>
          <w:spacing w:val="-14"/>
        </w:rPr>
        <w:t xml:space="preserve"> </w:t>
      </w:r>
      <w:r w:rsidRPr="005C6B50">
        <w:t>svolgersi,</w:t>
      </w:r>
      <w:r w:rsidRPr="005C6B50">
        <w:rPr>
          <w:spacing w:val="-14"/>
        </w:rPr>
        <w:t xml:space="preserve"> </w:t>
      </w:r>
      <w:r w:rsidRPr="005C6B50">
        <w:t>dando</w:t>
      </w:r>
      <w:r w:rsidRPr="005C6B50">
        <w:rPr>
          <w:spacing w:val="-14"/>
        </w:rPr>
        <w:t xml:space="preserve"> </w:t>
      </w:r>
      <w:r w:rsidRPr="005C6B50">
        <w:t>atto</w:t>
      </w:r>
      <w:r w:rsidRPr="005C6B50">
        <w:rPr>
          <w:spacing w:val="-13"/>
        </w:rPr>
        <w:t xml:space="preserve"> </w:t>
      </w:r>
      <w:r w:rsidRPr="005C6B50">
        <w:t>dell’assenza</w:t>
      </w:r>
      <w:r w:rsidRPr="005C6B50">
        <w:rPr>
          <w:spacing w:val="-14"/>
        </w:rPr>
        <w:t xml:space="preserve"> </w:t>
      </w:r>
      <w:r w:rsidRPr="005C6B50">
        <w:t>giustificata</w:t>
      </w:r>
      <w:r w:rsidRPr="005C6B50">
        <w:rPr>
          <w:spacing w:val="-14"/>
        </w:rPr>
        <w:t xml:space="preserve"> </w:t>
      </w:r>
      <w:r w:rsidRPr="005C6B50">
        <w:t>del/i</w:t>
      </w:r>
      <w:r w:rsidRPr="005C6B50">
        <w:rPr>
          <w:spacing w:val="-14"/>
        </w:rPr>
        <w:t xml:space="preserve"> </w:t>
      </w:r>
      <w:r w:rsidRPr="005C6B50">
        <w:t>componente/i impossibilitato/i a mantenere attivo il collegamento.</w:t>
      </w:r>
    </w:p>
    <w:p w14:paraId="1A3FA04E" w14:textId="77777777" w:rsidR="00E92ABC" w:rsidRPr="005C6B50" w:rsidRDefault="00E92ABC" w:rsidP="00916FF1">
      <w:pPr>
        <w:pStyle w:val="Paragrafoelenco"/>
        <w:numPr>
          <w:ilvl w:val="0"/>
          <w:numId w:val="2"/>
        </w:numPr>
        <w:tabs>
          <w:tab w:val="left" w:pos="940"/>
        </w:tabs>
        <w:ind w:right="224"/>
        <w:contextualSpacing w:val="0"/>
        <w:jc w:val="both"/>
      </w:pPr>
      <w:r w:rsidRPr="005C6B50">
        <w:t>Le</w:t>
      </w:r>
      <w:r w:rsidRPr="005C6B50">
        <w:rPr>
          <w:spacing w:val="-6"/>
        </w:rPr>
        <w:t xml:space="preserve"> </w:t>
      </w:r>
      <w:r w:rsidRPr="005C6B50">
        <w:t>operazioni</w:t>
      </w:r>
      <w:r w:rsidRPr="005C6B50">
        <w:rPr>
          <w:spacing w:val="-7"/>
        </w:rPr>
        <w:t xml:space="preserve"> </w:t>
      </w:r>
      <w:r w:rsidRPr="005C6B50">
        <w:t>di</w:t>
      </w:r>
      <w:r w:rsidRPr="005C6B50">
        <w:rPr>
          <w:spacing w:val="-5"/>
        </w:rPr>
        <w:t xml:space="preserve"> </w:t>
      </w:r>
      <w:r w:rsidRPr="005C6B50">
        <w:t>voto</w:t>
      </w:r>
      <w:r w:rsidRPr="005C6B50">
        <w:rPr>
          <w:spacing w:val="-9"/>
        </w:rPr>
        <w:t xml:space="preserve"> </w:t>
      </w:r>
      <w:r w:rsidRPr="005C6B50">
        <w:t>sono</w:t>
      </w:r>
      <w:r w:rsidRPr="005C6B50">
        <w:rPr>
          <w:spacing w:val="-8"/>
        </w:rPr>
        <w:t xml:space="preserve"> </w:t>
      </w:r>
      <w:r w:rsidRPr="005C6B50">
        <w:t>organizzate</w:t>
      </w:r>
      <w:r w:rsidRPr="005C6B50">
        <w:rPr>
          <w:spacing w:val="-6"/>
        </w:rPr>
        <w:t xml:space="preserve"> </w:t>
      </w:r>
      <w:r w:rsidRPr="005C6B50">
        <w:t>dal</w:t>
      </w:r>
      <w:r w:rsidRPr="005C6B50">
        <w:rPr>
          <w:spacing w:val="-5"/>
        </w:rPr>
        <w:t xml:space="preserve"> </w:t>
      </w:r>
      <w:r w:rsidRPr="005C6B50">
        <w:t>Presidente</w:t>
      </w:r>
      <w:r w:rsidRPr="005C6B50">
        <w:rPr>
          <w:spacing w:val="-8"/>
        </w:rPr>
        <w:t xml:space="preserve"> </w:t>
      </w:r>
      <w:r w:rsidRPr="005C6B50">
        <w:t>o</w:t>
      </w:r>
      <w:r w:rsidRPr="005C6B50">
        <w:rPr>
          <w:spacing w:val="-6"/>
        </w:rPr>
        <w:t xml:space="preserve"> </w:t>
      </w:r>
      <w:r w:rsidRPr="005C6B50">
        <w:t>da</w:t>
      </w:r>
      <w:r w:rsidRPr="005C6B50">
        <w:rPr>
          <w:spacing w:val="-6"/>
        </w:rPr>
        <w:t xml:space="preserve"> </w:t>
      </w:r>
      <w:r w:rsidRPr="005C6B50">
        <w:t>un</w:t>
      </w:r>
      <w:r w:rsidRPr="005C6B50">
        <w:rPr>
          <w:spacing w:val="-6"/>
        </w:rPr>
        <w:t xml:space="preserve"> </w:t>
      </w:r>
      <w:r w:rsidRPr="005C6B50">
        <w:t>suo</w:t>
      </w:r>
      <w:r w:rsidRPr="005C6B50">
        <w:rPr>
          <w:spacing w:val="-6"/>
        </w:rPr>
        <w:t xml:space="preserve"> </w:t>
      </w:r>
      <w:r w:rsidRPr="005C6B50">
        <w:t>delegato</w:t>
      </w:r>
      <w:r w:rsidRPr="005C6B50">
        <w:rPr>
          <w:spacing w:val="-9"/>
        </w:rPr>
        <w:t xml:space="preserve"> </w:t>
      </w:r>
      <w:r w:rsidRPr="005C6B50">
        <w:t>tramite</w:t>
      </w:r>
      <w:r w:rsidRPr="005C6B50">
        <w:rPr>
          <w:spacing w:val="-6"/>
        </w:rPr>
        <w:t xml:space="preserve"> </w:t>
      </w:r>
      <w:r w:rsidRPr="005C6B50">
        <w:t>modulo</w:t>
      </w:r>
      <w:r w:rsidRPr="005C6B50">
        <w:rPr>
          <w:spacing w:val="-6"/>
        </w:rPr>
        <w:t xml:space="preserve"> </w:t>
      </w:r>
      <w:r w:rsidRPr="005C6B50">
        <w:t>di</w:t>
      </w:r>
      <w:r w:rsidRPr="005C6B50">
        <w:rPr>
          <w:spacing w:val="-5"/>
        </w:rPr>
        <w:t xml:space="preserve"> </w:t>
      </w:r>
      <w:r w:rsidRPr="005C6B50">
        <w:t>Google, sulla base di un format impostato entro l’arco temporale della seduta, e predisposto con la funzione "limita</w:t>
      </w:r>
      <w:r w:rsidRPr="005C6B50">
        <w:rPr>
          <w:spacing w:val="-8"/>
        </w:rPr>
        <w:t xml:space="preserve"> </w:t>
      </w:r>
      <w:r w:rsidRPr="005C6B50">
        <w:t>ad</w:t>
      </w:r>
      <w:r w:rsidRPr="005C6B50">
        <w:rPr>
          <w:spacing w:val="-8"/>
        </w:rPr>
        <w:t xml:space="preserve"> </w:t>
      </w:r>
      <w:r w:rsidRPr="005C6B50">
        <w:t>una</w:t>
      </w:r>
      <w:r w:rsidRPr="005C6B50">
        <w:rPr>
          <w:spacing w:val="-8"/>
        </w:rPr>
        <w:t xml:space="preserve"> </w:t>
      </w:r>
      <w:r w:rsidRPr="005C6B50">
        <w:t>risposta".</w:t>
      </w:r>
      <w:r w:rsidRPr="005C6B50">
        <w:rPr>
          <w:spacing w:val="-9"/>
        </w:rPr>
        <w:t xml:space="preserve"> </w:t>
      </w:r>
      <w:r w:rsidRPr="005C6B50">
        <w:t>Il</w:t>
      </w:r>
      <w:r w:rsidRPr="005C6B50">
        <w:rPr>
          <w:spacing w:val="-10"/>
        </w:rPr>
        <w:t xml:space="preserve"> </w:t>
      </w:r>
      <w:r w:rsidRPr="005C6B50">
        <w:t>modulo</w:t>
      </w:r>
      <w:r w:rsidRPr="005C6B50">
        <w:rPr>
          <w:spacing w:val="-9"/>
        </w:rPr>
        <w:t xml:space="preserve"> </w:t>
      </w:r>
      <w:r w:rsidRPr="005C6B50">
        <w:t>viene</w:t>
      </w:r>
      <w:r w:rsidRPr="005C6B50">
        <w:rPr>
          <w:spacing w:val="-10"/>
        </w:rPr>
        <w:t xml:space="preserve"> </w:t>
      </w:r>
      <w:r w:rsidRPr="005C6B50">
        <w:t>messo</w:t>
      </w:r>
      <w:r w:rsidRPr="005C6B50">
        <w:rPr>
          <w:spacing w:val="-9"/>
        </w:rPr>
        <w:t xml:space="preserve"> </w:t>
      </w:r>
      <w:r w:rsidRPr="005C6B50">
        <w:t>a</w:t>
      </w:r>
      <w:r w:rsidRPr="005C6B50">
        <w:rPr>
          <w:spacing w:val="-8"/>
        </w:rPr>
        <w:t xml:space="preserve"> </w:t>
      </w:r>
      <w:r w:rsidRPr="005C6B50">
        <w:t>disposizione</w:t>
      </w:r>
      <w:r w:rsidRPr="005C6B50">
        <w:rPr>
          <w:spacing w:val="-11"/>
        </w:rPr>
        <w:t xml:space="preserve"> </w:t>
      </w:r>
      <w:r w:rsidRPr="005C6B50">
        <w:t>dei</w:t>
      </w:r>
      <w:r w:rsidRPr="005C6B50">
        <w:rPr>
          <w:spacing w:val="-10"/>
        </w:rPr>
        <w:t xml:space="preserve"> </w:t>
      </w:r>
      <w:r w:rsidRPr="005C6B50">
        <w:t>partecipanti</w:t>
      </w:r>
      <w:r w:rsidRPr="005C6B50">
        <w:rPr>
          <w:spacing w:val="-8"/>
        </w:rPr>
        <w:t xml:space="preserve"> </w:t>
      </w:r>
      <w:r w:rsidRPr="005C6B50">
        <w:t>per</w:t>
      </w:r>
      <w:r w:rsidRPr="005C6B50">
        <w:rPr>
          <w:spacing w:val="-8"/>
        </w:rPr>
        <w:t xml:space="preserve"> </w:t>
      </w:r>
      <w:r w:rsidRPr="005C6B50">
        <w:t>registrare</w:t>
      </w:r>
      <w:r w:rsidRPr="005C6B50">
        <w:rPr>
          <w:spacing w:val="-10"/>
        </w:rPr>
        <w:t xml:space="preserve"> </w:t>
      </w:r>
      <w:r w:rsidRPr="005C6B50">
        <w:t>il</w:t>
      </w:r>
      <w:r w:rsidRPr="005C6B50">
        <w:rPr>
          <w:spacing w:val="-8"/>
        </w:rPr>
        <w:t xml:space="preserve"> </w:t>
      </w:r>
      <w:r w:rsidRPr="005C6B50">
        <w:t>proprio voto attraverso la pubblicazione di un link sulla chat della riunione.</w:t>
      </w:r>
    </w:p>
    <w:p w14:paraId="3951189B" w14:textId="4CD4C969" w:rsidR="00916FF1" w:rsidRPr="005C6B50" w:rsidRDefault="00916FF1" w:rsidP="00916FF1">
      <w:pPr>
        <w:pStyle w:val="Paragrafoelenco"/>
        <w:numPr>
          <w:ilvl w:val="0"/>
          <w:numId w:val="2"/>
        </w:numPr>
        <w:tabs>
          <w:tab w:val="left" w:pos="940"/>
        </w:tabs>
        <w:ind w:right="224"/>
        <w:contextualSpacing w:val="0"/>
        <w:jc w:val="both"/>
      </w:pPr>
      <w:r w:rsidRPr="005C6B50">
        <w:t>La convocazione deve contenere:</w:t>
      </w:r>
    </w:p>
    <w:p w14:paraId="7729C002" w14:textId="77777777" w:rsidR="00916FF1" w:rsidRPr="005C6B50" w:rsidRDefault="00916FF1" w:rsidP="00916FF1">
      <w:pPr>
        <w:pStyle w:val="NormaleWeb"/>
        <w:numPr>
          <w:ilvl w:val="0"/>
          <w:numId w:val="6"/>
        </w:numPr>
        <w:rPr>
          <w:sz w:val="22"/>
          <w:szCs w:val="22"/>
        </w:rPr>
      </w:pPr>
      <w:r w:rsidRPr="005C6B50">
        <w:rPr>
          <w:sz w:val="22"/>
          <w:szCs w:val="22"/>
        </w:rPr>
        <w:t>data e orario della riunione;</w:t>
      </w:r>
    </w:p>
    <w:p w14:paraId="17B7F46E" w14:textId="77777777" w:rsidR="00916FF1" w:rsidRPr="005C6B50" w:rsidRDefault="00916FF1" w:rsidP="00916FF1">
      <w:pPr>
        <w:pStyle w:val="NormaleWeb"/>
        <w:numPr>
          <w:ilvl w:val="0"/>
          <w:numId w:val="6"/>
        </w:numPr>
        <w:rPr>
          <w:sz w:val="22"/>
          <w:szCs w:val="22"/>
        </w:rPr>
      </w:pPr>
      <w:r w:rsidRPr="005C6B50">
        <w:rPr>
          <w:sz w:val="22"/>
          <w:szCs w:val="22"/>
        </w:rPr>
        <w:t>ordine del giorno;</w:t>
      </w:r>
    </w:p>
    <w:p w14:paraId="0728E26D" w14:textId="77777777" w:rsidR="00916FF1" w:rsidRPr="005C6B50" w:rsidRDefault="00916FF1" w:rsidP="00916FF1">
      <w:pPr>
        <w:pStyle w:val="NormaleWeb"/>
        <w:numPr>
          <w:ilvl w:val="0"/>
          <w:numId w:val="6"/>
        </w:numPr>
        <w:rPr>
          <w:sz w:val="22"/>
          <w:szCs w:val="22"/>
        </w:rPr>
      </w:pPr>
      <w:r w:rsidRPr="005C6B50">
        <w:rPr>
          <w:sz w:val="22"/>
          <w:szCs w:val="22"/>
        </w:rPr>
        <w:t>link di accesso alla piattaforma telematica;</w:t>
      </w:r>
    </w:p>
    <w:p w14:paraId="26E00E33" w14:textId="77777777" w:rsidR="0070379D" w:rsidRDefault="00916FF1" w:rsidP="00916FF1">
      <w:pPr>
        <w:pStyle w:val="NormaleWeb"/>
        <w:numPr>
          <w:ilvl w:val="0"/>
          <w:numId w:val="6"/>
        </w:numPr>
        <w:rPr>
          <w:sz w:val="22"/>
          <w:szCs w:val="22"/>
        </w:rPr>
      </w:pPr>
      <w:r w:rsidRPr="005C6B50">
        <w:rPr>
          <w:sz w:val="22"/>
          <w:szCs w:val="22"/>
        </w:rPr>
        <w:t>istruzioni tecniche per il collegamento. La convocazione deve essere inviata entro i termini previsti dal regolamento di istituto o dalla normativa vigente.</w:t>
      </w:r>
    </w:p>
    <w:p w14:paraId="5E1470BC" w14:textId="77777777" w:rsidR="0070379D" w:rsidRDefault="0070379D" w:rsidP="00916FF1">
      <w:pPr>
        <w:pStyle w:val="NormaleWeb"/>
        <w:numPr>
          <w:ilvl w:val="0"/>
          <w:numId w:val="6"/>
        </w:numPr>
        <w:rPr>
          <w:sz w:val="22"/>
          <w:szCs w:val="22"/>
        </w:rPr>
      </w:pPr>
    </w:p>
    <w:p w14:paraId="308EF9F2" w14:textId="7C8D9184" w:rsidR="00916FF1" w:rsidRPr="0070379D" w:rsidRDefault="00CB3173" w:rsidP="0070379D">
      <w:pPr>
        <w:pStyle w:val="Corpotesto"/>
        <w:spacing w:before="117"/>
        <w:ind w:right="195"/>
        <w:rPr>
          <w:color w:val="4F80BC"/>
        </w:rPr>
      </w:pPr>
      <w:r w:rsidRPr="0070379D">
        <w:rPr>
          <w:color w:val="4F80BC"/>
        </w:rPr>
        <w:t>Art.</w:t>
      </w:r>
      <w:r w:rsidRPr="0070379D">
        <w:rPr>
          <w:color w:val="4F80BC"/>
        </w:rPr>
        <w:t>7</w:t>
      </w:r>
      <w:r w:rsidR="00916FF1" w:rsidRPr="0070379D">
        <w:rPr>
          <w:color w:val="4F80BC"/>
        </w:rPr>
        <w:t>. Verifica delle Presenze e Quorum</w:t>
      </w:r>
    </w:p>
    <w:p w14:paraId="78178556" w14:textId="77777777" w:rsidR="00916FF1" w:rsidRPr="005C6B50" w:rsidRDefault="00916FF1" w:rsidP="00916FF1">
      <w:pPr>
        <w:pStyle w:val="NormaleWeb"/>
        <w:rPr>
          <w:sz w:val="22"/>
          <w:szCs w:val="22"/>
        </w:rPr>
      </w:pPr>
      <w:r w:rsidRPr="005C6B50">
        <w:rPr>
          <w:sz w:val="22"/>
          <w:szCs w:val="22"/>
        </w:rPr>
        <w:t>L'identificazione dei partecipanti avviene tramite:</w:t>
      </w:r>
    </w:p>
    <w:p w14:paraId="39633EEF" w14:textId="77777777" w:rsidR="00916FF1" w:rsidRPr="005C6B50" w:rsidRDefault="00916FF1" w:rsidP="00916FF1">
      <w:pPr>
        <w:pStyle w:val="NormaleWeb"/>
        <w:numPr>
          <w:ilvl w:val="0"/>
          <w:numId w:val="7"/>
        </w:numPr>
        <w:rPr>
          <w:sz w:val="22"/>
          <w:szCs w:val="22"/>
        </w:rPr>
      </w:pPr>
      <w:r w:rsidRPr="005C6B50">
        <w:rPr>
          <w:sz w:val="22"/>
          <w:szCs w:val="22"/>
        </w:rPr>
        <w:t>accesso alla piattaforma con credenziali personali, oppure</w:t>
      </w:r>
    </w:p>
    <w:p w14:paraId="47A729F4" w14:textId="08D2FBA6" w:rsidR="0070379D" w:rsidRPr="0070379D" w:rsidRDefault="00916FF1" w:rsidP="0070379D">
      <w:pPr>
        <w:pStyle w:val="NormaleWeb"/>
        <w:numPr>
          <w:ilvl w:val="0"/>
          <w:numId w:val="7"/>
        </w:numPr>
        <w:rPr>
          <w:sz w:val="22"/>
          <w:szCs w:val="22"/>
        </w:rPr>
      </w:pPr>
      <w:r w:rsidRPr="005C6B50">
        <w:rPr>
          <w:sz w:val="22"/>
          <w:szCs w:val="22"/>
        </w:rPr>
        <w:t>dichiarazione nominativa in apertura della riunione. Il Presidente o il verbalizzante attestano la presenza dei membri e la sussistenza del quorum.</w:t>
      </w:r>
    </w:p>
    <w:p w14:paraId="72FCF082" w14:textId="290BE043" w:rsidR="00E92ABC" w:rsidRPr="0070379D" w:rsidRDefault="00E92ABC" w:rsidP="0070379D">
      <w:pPr>
        <w:pStyle w:val="NormaleWeb"/>
        <w:rPr>
          <w:sz w:val="22"/>
          <w:szCs w:val="22"/>
        </w:rPr>
      </w:pPr>
      <w:r w:rsidRPr="0070379D">
        <w:rPr>
          <w:color w:val="4F80BC"/>
          <w:sz w:val="22"/>
          <w:szCs w:val="22"/>
        </w:rPr>
        <w:t>Art.</w:t>
      </w:r>
      <w:r w:rsidRPr="0070379D">
        <w:rPr>
          <w:color w:val="4F80BC"/>
          <w:spacing w:val="-4"/>
          <w:sz w:val="22"/>
          <w:szCs w:val="22"/>
        </w:rPr>
        <w:t xml:space="preserve"> </w:t>
      </w:r>
      <w:r w:rsidR="00CB3173" w:rsidRPr="0070379D">
        <w:rPr>
          <w:color w:val="4F80BC"/>
          <w:sz w:val="22"/>
          <w:szCs w:val="22"/>
        </w:rPr>
        <w:t>8</w:t>
      </w:r>
      <w:r w:rsidRPr="0070379D">
        <w:rPr>
          <w:color w:val="4F80BC"/>
          <w:spacing w:val="-3"/>
          <w:sz w:val="22"/>
          <w:szCs w:val="22"/>
        </w:rPr>
        <w:t xml:space="preserve"> </w:t>
      </w:r>
      <w:r w:rsidRPr="0070379D">
        <w:rPr>
          <w:color w:val="4F80BC"/>
          <w:sz w:val="22"/>
          <w:szCs w:val="22"/>
        </w:rPr>
        <w:t>Svolgimento</w:t>
      </w:r>
      <w:r w:rsidRPr="0070379D">
        <w:rPr>
          <w:color w:val="4F80BC"/>
          <w:spacing w:val="-4"/>
          <w:sz w:val="22"/>
          <w:szCs w:val="22"/>
        </w:rPr>
        <w:t xml:space="preserve"> </w:t>
      </w:r>
      <w:r w:rsidRPr="0070379D">
        <w:rPr>
          <w:color w:val="4F80BC"/>
          <w:sz w:val="22"/>
          <w:szCs w:val="22"/>
        </w:rPr>
        <w:t>della</w:t>
      </w:r>
      <w:r w:rsidRPr="0070379D">
        <w:rPr>
          <w:color w:val="4F80BC"/>
          <w:spacing w:val="-3"/>
          <w:sz w:val="22"/>
          <w:szCs w:val="22"/>
        </w:rPr>
        <w:t xml:space="preserve"> </w:t>
      </w:r>
      <w:r w:rsidRPr="0070379D">
        <w:rPr>
          <w:color w:val="4F80BC"/>
          <w:spacing w:val="-2"/>
          <w:sz w:val="22"/>
          <w:szCs w:val="22"/>
        </w:rPr>
        <w:t>seduta</w:t>
      </w:r>
    </w:p>
    <w:p w14:paraId="6CA3A056" w14:textId="77777777" w:rsidR="00E92ABC" w:rsidRPr="005C6B50" w:rsidRDefault="00E92ABC" w:rsidP="00E92ABC">
      <w:pPr>
        <w:pStyle w:val="Paragrafoelenco"/>
        <w:numPr>
          <w:ilvl w:val="0"/>
          <w:numId w:val="1"/>
        </w:numPr>
        <w:tabs>
          <w:tab w:val="left" w:pos="940"/>
        </w:tabs>
        <w:spacing w:before="115"/>
        <w:ind w:right="224"/>
        <w:contextualSpacing w:val="0"/>
        <w:jc w:val="both"/>
      </w:pPr>
      <w:r w:rsidRPr="005C6B50">
        <w:t>Per</w:t>
      </w:r>
      <w:r w:rsidRPr="005C6B50">
        <w:rPr>
          <w:spacing w:val="-11"/>
        </w:rPr>
        <w:t xml:space="preserve"> </w:t>
      </w:r>
      <w:r w:rsidRPr="005C6B50">
        <w:t>ogni</w:t>
      </w:r>
      <w:r w:rsidRPr="005C6B50">
        <w:rPr>
          <w:spacing w:val="-13"/>
        </w:rPr>
        <w:t xml:space="preserve"> </w:t>
      </w:r>
      <w:r w:rsidRPr="005C6B50">
        <w:t>partecipante</w:t>
      </w:r>
      <w:r w:rsidRPr="005C6B50">
        <w:rPr>
          <w:spacing w:val="-12"/>
        </w:rPr>
        <w:t xml:space="preserve"> </w:t>
      </w:r>
      <w:r w:rsidRPr="005C6B50">
        <w:t>alla</w:t>
      </w:r>
      <w:r w:rsidRPr="005C6B50">
        <w:rPr>
          <w:spacing w:val="-14"/>
        </w:rPr>
        <w:t xml:space="preserve"> </w:t>
      </w:r>
      <w:r w:rsidRPr="005C6B50">
        <w:t>seduta</w:t>
      </w:r>
      <w:r w:rsidRPr="005C6B50">
        <w:rPr>
          <w:spacing w:val="-13"/>
        </w:rPr>
        <w:t xml:space="preserve"> </w:t>
      </w:r>
      <w:r w:rsidRPr="005C6B50">
        <w:t>a</w:t>
      </w:r>
      <w:r w:rsidRPr="005C6B50">
        <w:rPr>
          <w:spacing w:val="-12"/>
        </w:rPr>
        <w:t xml:space="preserve"> </w:t>
      </w:r>
      <w:r w:rsidRPr="005C6B50">
        <w:t>distanza</w:t>
      </w:r>
      <w:r w:rsidRPr="005C6B50">
        <w:rPr>
          <w:spacing w:val="-14"/>
        </w:rPr>
        <w:t xml:space="preserve"> </w:t>
      </w:r>
      <w:r w:rsidRPr="005C6B50">
        <w:t>la</w:t>
      </w:r>
      <w:r w:rsidRPr="005C6B50">
        <w:rPr>
          <w:spacing w:val="-13"/>
        </w:rPr>
        <w:t xml:space="preserve"> </w:t>
      </w:r>
      <w:r w:rsidRPr="005C6B50">
        <w:t>presenza</w:t>
      </w:r>
      <w:r w:rsidRPr="005C6B50">
        <w:rPr>
          <w:spacing w:val="-14"/>
        </w:rPr>
        <w:t xml:space="preserve"> </w:t>
      </w:r>
      <w:r w:rsidRPr="005C6B50">
        <w:t>viene</w:t>
      </w:r>
      <w:r w:rsidRPr="005C6B50">
        <w:rPr>
          <w:spacing w:val="-13"/>
        </w:rPr>
        <w:t xml:space="preserve"> </w:t>
      </w:r>
      <w:r w:rsidRPr="005C6B50">
        <w:t>documentata</w:t>
      </w:r>
      <w:r w:rsidRPr="005C6B50">
        <w:rPr>
          <w:spacing w:val="-12"/>
        </w:rPr>
        <w:t xml:space="preserve"> </w:t>
      </w:r>
      <w:r w:rsidRPr="005C6B50">
        <w:t>dall’apposita</w:t>
      </w:r>
      <w:r w:rsidRPr="005C6B50">
        <w:rPr>
          <w:spacing w:val="-14"/>
        </w:rPr>
        <w:t xml:space="preserve"> </w:t>
      </w:r>
      <w:r w:rsidRPr="005C6B50">
        <w:t>funzione</w:t>
      </w:r>
      <w:r w:rsidRPr="005C6B50">
        <w:rPr>
          <w:spacing w:val="-12"/>
        </w:rPr>
        <w:t xml:space="preserve"> </w:t>
      </w:r>
      <w:r w:rsidRPr="005C6B50">
        <w:t xml:space="preserve">della </w:t>
      </w:r>
      <w:r w:rsidRPr="005C6B50">
        <w:lastRenderedPageBreak/>
        <w:t>piattaforma</w:t>
      </w:r>
      <w:r w:rsidRPr="005C6B50">
        <w:rPr>
          <w:spacing w:val="-8"/>
        </w:rPr>
        <w:t xml:space="preserve"> </w:t>
      </w:r>
      <w:r w:rsidRPr="005C6B50">
        <w:t>che</w:t>
      </w:r>
      <w:r w:rsidRPr="005C6B50">
        <w:rPr>
          <w:spacing w:val="-8"/>
        </w:rPr>
        <w:t xml:space="preserve"> </w:t>
      </w:r>
      <w:r w:rsidRPr="005C6B50">
        <w:t>registra</w:t>
      </w:r>
      <w:r w:rsidRPr="005C6B50">
        <w:rPr>
          <w:spacing w:val="-6"/>
        </w:rPr>
        <w:t xml:space="preserve"> </w:t>
      </w:r>
      <w:r w:rsidRPr="005C6B50">
        <w:t>il</w:t>
      </w:r>
      <w:r w:rsidRPr="005C6B50">
        <w:rPr>
          <w:spacing w:val="-5"/>
        </w:rPr>
        <w:t xml:space="preserve"> </w:t>
      </w:r>
      <w:r w:rsidRPr="005C6B50">
        <w:t>collegamento</w:t>
      </w:r>
      <w:r w:rsidRPr="005C6B50">
        <w:rPr>
          <w:spacing w:val="-6"/>
        </w:rPr>
        <w:t xml:space="preserve"> </w:t>
      </w:r>
      <w:r w:rsidRPr="005C6B50">
        <w:t>alla</w:t>
      </w:r>
      <w:r w:rsidRPr="005C6B50">
        <w:rPr>
          <w:spacing w:val="-6"/>
        </w:rPr>
        <w:t xml:space="preserve"> </w:t>
      </w:r>
      <w:r w:rsidRPr="005C6B50">
        <w:t>riunione</w:t>
      </w:r>
      <w:r w:rsidRPr="005C6B50">
        <w:rPr>
          <w:spacing w:val="-8"/>
        </w:rPr>
        <w:t xml:space="preserve"> </w:t>
      </w:r>
      <w:r w:rsidRPr="005C6B50">
        <w:t>e</w:t>
      </w:r>
      <w:r w:rsidRPr="005C6B50">
        <w:rPr>
          <w:spacing w:val="-8"/>
        </w:rPr>
        <w:t xml:space="preserve"> </w:t>
      </w:r>
      <w:r w:rsidRPr="005C6B50">
        <w:t>che</w:t>
      </w:r>
      <w:r w:rsidRPr="005C6B50">
        <w:rPr>
          <w:spacing w:val="-6"/>
        </w:rPr>
        <w:t xml:space="preserve"> </w:t>
      </w:r>
      <w:r w:rsidRPr="005C6B50">
        <w:t>permette</w:t>
      </w:r>
      <w:r w:rsidRPr="005C6B50">
        <w:rPr>
          <w:spacing w:val="-8"/>
        </w:rPr>
        <w:t xml:space="preserve"> </w:t>
      </w:r>
      <w:r w:rsidRPr="005C6B50">
        <w:t>alla</w:t>
      </w:r>
      <w:r w:rsidRPr="005C6B50">
        <w:rPr>
          <w:spacing w:val="-8"/>
        </w:rPr>
        <w:t xml:space="preserve"> </w:t>
      </w:r>
      <w:r w:rsidRPr="005C6B50">
        <w:t>fine</w:t>
      </w:r>
      <w:r w:rsidRPr="005C6B50">
        <w:rPr>
          <w:spacing w:val="-6"/>
        </w:rPr>
        <w:t xml:space="preserve"> </w:t>
      </w:r>
      <w:r w:rsidRPr="005C6B50">
        <w:t>dell’adunanza</w:t>
      </w:r>
      <w:r w:rsidRPr="005C6B50">
        <w:rPr>
          <w:spacing w:val="-6"/>
        </w:rPr>
        <w:t xml:space="preserve"> </w:t>
      </w:r>
      <w:r w:rsidRPr="005C6B50">
        <w:t>di</w:t>
      </w:r>
      <w:r w:rsidRPr="005C6B50">
        <w:rPr>
          <w:spacing w:val="-8"/>
        </w:rPr>
        <w:t xml:space="preserve"> </w:t>
      </w:r>
      <w:r w:rsidRPr="005C6B50">
        <w:t>salvare il</w:t>
      </w:r>
      <w:r w:rsidRPr="005C6B50">
        <w:rPr>
          <w:spacing w:val="80"/>
          <w:w w:val="150"/>
        </w:rPr>
        <w:t xml:space="preserve">  </w:t>
      </w:r>
      <w:r w:rsidRPr="005C6B50">
        <w:t>documento</w:t>
      </w:r>
      <w:r w:rsidRPr="005C6B50">
        <w:rPr>
          <w:spacing w:val="80"/>
          <w:w w:val="150"/>
        </w:rPr>
        <w:t xml:space="preserve">  </w:t>
      </w:r>
      <w:r w:rsidRPr="005C6B50">
        <w:t>attestante</w:t>
      </w:r>
      <w:r w:rsidRPr="005C6B50">
        <w:rPr>
          <w:spacing w:val="80"/>
          <w:w w:val="150"/>
        </w:rPr>
        <w:t xml:space="preserve">  </w:t>
      </w:r>
      <w:r w:rsidRPr="005C6B50">
        <w:t>le</w:t>
      </w:r>
      <w:r w:rsidRPr="005C6B50">
        <w:rPr>
          <w:spacing w:val="80"/>
          <w:w w:val="150"/>
        </w:rPr>
        <w:t xml:space="preserve">  </w:t>
      </w:r>
      <w:r w:rsidRPr="005C6B50">
        <w:t>presenze</w:t>
      </w:r>
      <w:r w:rsidRPr="005C6B50">
        <w:rPr>
          <w:spacing w:val="80"/>
          <w:w w:val="150"/>
        </w:rPr>
        <w:t xml:space="preserve">  </w:t>
      </w:r>
      <w:r w:rsidRPr="005C6B50">
        <w:t>totali</w:t>
      </w:r>
      <w:r w:rsidRPr="005C6B50">
        <w:rPr>
          <w:spacing w:val="80"/>
          <w:w w:val="150"/>
        </w:rPr>
        <w:t xml:space="preserve">  </w:t>
      </w:r>
      <w:r w:rsidRPr="005C6B50">
        <w:t>che</w:t>
      </w:r>
      <w:r w:rsidRPr="005C6B50">
        <w:rPr>
          <w:spacing w:val="80"/>
          <w:w w:val="150"/>
        </w:rPr>
        <w:t xml:space="preserve">  </w:t>
      </w:r>
      <w:r w:rsidRPr="005C6B50">
        <w:t>sarà</w:t>
      </w:r>
      <w:r w:rsidRPr="005C6B50">
        <w:rPr>
          <w:spacing w:val="80"/>
          <w:w w:val="150"/>
        </w:rPr>
        <w:t xml:space="preserve">  </w:t>
      </w:r>
      <w:r w:rsidRPr="005C6B50">
        <w:t>conservato</w:t>
      </w:r>
      <w:r w:rsidRPr="005C6B50">
        <w:rPr>
          <w:spacing w:val="80"/>
          <w:w w:val="150"/>
        </w:rPr>
        <w:t xml:space="preserve">  </w:t>
      </w:r>
      <w:r w:rsidRPr="005C6B50">
        <w:t>agli</w:t>
      </w:r>
      <w:r w:rsidRPr="005C6B50">
        <w:rPr>
          <w:spacing w:val="80"/>
          <w:w w:val="150"/>
        </w:rPr>
        <w:t xml:space="preserve">  </w:t>
      </w:r>
      <w:r w:rsidRPr="005C6B50">
        <w:t>atti.</w:t>
      </w:r>
    </w:p>
    <w:p w14:paraId="5C4AFFD9" w14:textId="77777777" w:rsidR="00E92ABC" w:rsidRPr="005C6B50" w:rsidRDefault="00E92ABC" w:rsidP="00E92ABC">
      <w:pPr>
        <w:pStyle w:val="Corpotesto"/>
        <w:spacing w:before="1"/>
      </w:pPr>
    </w:p>
    <w:p w14:paraId="4446045E" w14:textId="77777777" w:rsidR="00E92ABC" w:rsidRPr="005C6B50" w:rsidRDefault="00E92ABC" w:rsidP="00E92ABC">
      <w:pPr>
        <w:pStyle w:val="Paragrafoelenco"/>
        <w:numPr>
          <w:ilvl w:val="0"/>
          <w:numId w:val="1"/>
        </w:numPr>
        <w:tabs>
          <w:tab w:val="left" w:pos="939"/>
        </w:tabs>
        <w:spacing w:line="252" w:lineRule="exact"/>
        <w:ind w:left="939" w:hanging="359"/>
        <w:contextualSpacing w:val="0"/>
      </w:pPr>
      <w:r w:rsidRPr="005C6B50">
        <w:t>Per</w:t>
      </w:r>
      <w:r w:rsidRPr="005C6B50">
        <w:rPr>
          <w:spacing w:val="13"/>
        </w:rPr>
        <w:t xml:space="preserve"> </w:t>
      </w:r>
      <w:r w:rsidRPr="005C6B50">
        <w:t>la</w:t>
      </w:r>
      <w:r w:rsidRPr="005C6B50">
        <w:rPr>
          <w:spacing w:val="15"/>
        </w:rPr>
        <w:t xml:space="preserve"> </w:t>
      </w:r>
      <w:r w:rsidRPr="005C6B50">
        <w:t>validità</w:t>
      </w:r>
      <w:r w:rsidRPr="005C6B50">
        <w:rPr>
          <w:spacing w:val="15"/>
        </w:rPr>
        <w:t xml:space="preserve"> </w:t>
      </w:r>
      <w:r w:rsidRPr="005C6B50">
        <w:t>dell’adunanza</w:t>
      </w:r>
      <w:r w:rsidRPr="005C6B50">
        <w:rPr>
          <w:spacing w:val="16"/>
        </w:rPr>
        <w:t xml:space="preserve"> </w:t>
      </w:r>
      <w:r w:rsidRPr="005C6B50">
        <w:t>telematica</w:t>
      </w:r>
      <w:r w:rsidRPr="005C6B50">
        <w:rPr>
          <w:spacing w:val="15"/>
        </w:rPr>
        <w:t xml:space="preserve"> </w:t>
      </w:r>
      <w:r w:rsidRPr="005C6B50">
        <w:t>restano</w:t>
      </w:r>
      <w:r w:rsidRPr="005C6B50">
        <w:rPr>
          <w:spacing w:val="15"/>
        </w:rPr>
        <w:t xml:space="preserve"> </w:t>
      </w:r>
      <w:r w:rsidRPr="005C6B50">
        <w:t>fermi</w:t>
      </w:r>
      <w:r w:rsidRPr="005C6B50">
        <w:rPr>
          <w:spacing w:val="14"/>
        </w:rPr>
        <w:t xml:space="preserve"> </w:t>
      </w:r>
      <w:r w:rsidRPr="005C6B50">
        <w:t>i</w:t>
      </w:r>
      <w:r w:rsidRPr="005C6B50">
        <w:rPr>
          <w:spacing w:val="16"/>
        </w:rPr>
        <w:t xml:space="preserve"> </w:t>
      </w:r>
      <w:r w:rsidRPr="005C6B50">
        <w:t>requisiti</w:t>
      </w:r>
      <w:r w:rsidRPr="005C6B50">
        <w:rPr>
          <w:spacing w:val="16"/>
        </w:rPr>
        <w:t xml:space="preserve"> </w:t>
      </w:r>
      <w:r w:rsidRPr="005C6B50">
        <w:t>di</w:t>
      </w:r>
      <w:r w:rsidRPr="005C6B50">
        <w:rPr>
          <w:spacing w:val="14"/>
        </w:rPr>
        <w:t xml:space="preserve"> </w:t>
      </w:r>
      <w:r w:rsidRPr="005C6B50">
        <w:t>validità</w:t>
      </w:r>
      <w:r w:rsidRPr="005C6B50">
        <w:rPr>
          <w:spacing w:val="13"/>
        </w:rPr>
        <w:t xml:space="preserve"> </w:t>
      </w:r>
      <w:r w:rsidRPr="005C6B50">
        <w:t>richiesti</w:t>
      </w:r>
      <w:r w:rsidRPr="005C6B50">
        <w:rPr>
          <w:spacing w:val="16"/>
        </w:rPr>
        <w:t xml:space="preserve"> </w:t>
      </w:r>
      <w:r w:rsidRPr="005C6B50">
        <w:t>per</w:t>
      </w:r>
      <w:r w:rsidRPr="005C6B50">
        <w:rPr>
          <w:spacing w:val="16"/>
        </w:rPr>
        <w:t xml:space="preserve"> </w:t>
      </w:r>
      <w:r w:rsidRPr="005C6B50">
        <w:rPr>
          <w:spacing w:val="-2"/>
        </w:rPr>
        <w:t>l’adunanza</w:t>
      </w:r>
    </w:p>
    <w:p w14:paraId="4D227080" w14:textId="77777777" w:rsidR="00E92ABC" w:rsidRPr="005C6B50" w:rsidRDefault="00E92ABC" w:rsidP="00E92ABC">
      <w:pPr>
        <w:pStyle w:val="Corpotesto"/>
        <w:spacing w:line="252" w:lineRule="exact"/>
        <w:ind w:left="940"/>
      </w:pPr>
      <w:r w:rsidRPr="005C6B50">
        <w:rPr>
          <w:spacing w:val="-2"/>
        </w:rPr>
        <w:t>ordinaria:</w:t>
      </w:r>
    </w:p>
    <w:p w14:paraId="3D42BCFC" w14:textId="77777777" w:rsidR="00E92ABC" w:rsidRPr="005C6B50" w:rsidRDefault="00E92ABC" w:rsidP="00E92ABC">
      <w:pPr>
        <w:pStyle w:val="Paragrafoelenco"/>
        <w:numPr>
          <w:ilvl w:val="1"/>
          <w:numId w:val="1"/>
        </w:numPr>
        <w:tabs>
          <w:tab w:val="left" w:pos="1648"/>
        </w:tabs>
        <w:spacing w:before="1"/>
        <w:ind w:right="231"/>
        <w:contextualSpacing w:val="0"/>
        <w:jc w:val="both"/>
      </w:pPr>
      <w:r w:rsidRPr="005C6B50">
        <w:t xml:space="preserve">regolare convocazione di tutti i componenti comprensiva dell’elenco degli argomenti </w:t>
      </w:r>
      <w:r w:rsidRPr="005C6B50">
        <w:rPr>
          <w:spacing w:val="-2"/>
        </w:rPr>
        <w:t>all’o.d.g.;</w:t>
      </w:r>
    </w:p>
    <w:p w14:paraId="4458EB42" w14:textId="77777777" w:rsidR="00E92ABC" w:rsidRPr="005C6B50" w:rsidRDefault="00E92ABC" w:rsidP="00E92ABC">
      <w:pPr>
        <w:pStyle w:val="Paragrafoelenco"/>
        <w:numPr>
          <w:ilvl w:val="1"/>
          <w:numId w:val="1"/>
        </w:numPr>
        <w:tabs>
          <w:tab w:val="left" w:pos="1648"/>
        </w:tabs>
        <w:ind w:right="224"/>
        <w:contextualSpacing w:val="0"/>
        <w:jc w:val="both"/>
      </w:pPr>
      <w:r w:rsidRPr="005C6B50">
        <w:t xml:space="preserve">partecipazione della maggioranza almeno dei convocati (quorum strutturale). Ai fini della determinazione del predetto quorum strutturale, dal numero dei componenti l’organo si sottraggono coloro che abbiano giustificato con preventiva comunicazione scritta la loro </w:t>
      </w:r>
      <w:r w:rsidRPr="005C6B50">
        <w:rPr>
          <w:spacing w:val="-2"/>
        </w:rPr>
        <w:t>assenza;</w:t>
      </w:r>
    </w:p>
    <w:p w14:paraId="22462968" w14:textId="77777777" w:rsidR="00E92ABC" w:rsidRPr="005C6B50" w:rsidRDefault="00E92ABC" w:rsidP="00E92ABC">
      <w:pPr>
        <w:pStyle w:val="Paragrafoelenco"/>
        <w:numPr>
          <w:ilvl w:val="1"/>
          <w:numId w:val="1"/>
        </w:numPr>
        <w:tabs>
          <w:tab w:val="left" w:pos="1648"/>
        </w:tabs>
        <w:ind w:right="231"/>
        <w:contextualSpacing w:val="0"/>
        <w:jc w:val="both"/>
      </w:pPr>
      <w:r w:rsidRPr="005C6B50">
        <w:t xml:space="preserve">raggiungimento della maggioranza dei voti richiesta dalle norme di riferimento (quorum </w:t>
      </w:r>
      <w:r w:rsidRPr="005C6B50">
        <w:rPr>
          <w:spacing w:val="-2"/>
        </w:rPr>
        <w:t>funzionale).</w:t>
      </w:r>
    </w:p>
    <w:p w14:paraId="78AF39DE" w14:textId="77777777" w:rsidR="00E92ABC" w:rsidRPr="005C6B50" w:rsidRDefault="00E92ABC" w:rsidP="00E92ABC">
      <w:pPr>
        <w:pStyle w:val="Paragrafoelenco"/>
        <w:numPr>
          <w:ilvl w:val="1"/>
          <w:numId w:val="1"/>
        </w:numPr>
        <w:tabs>
          <w:tab w:val="left" w:pos="1648"/>
        </w:tabs>
        <w:ind w:right="231"/>
        <w:contextualSpacing w:val="0"/>
        <w:jc w:val="both"/>
      </w:pPr>
      <w:r w:rsidRPr="005C6B50">
        <w:t>delibera dell’adunanza di quanti si sono espressi in merito all’oggetto della convocazione (favorevoli, contrari e astenuti) ai fini del raggiungimento della maggioranza richiesta dalle norme di riferimento, per ciascun argomento all’ordine del giorno.</w:t>
      </w:r>
    </w:p>
    <w:p w14:paraId="754BF79A" w14:textId="77777777" w:rsidR="00E92ABC" w:rsidRPr="005C6B50" w:rsidRDefault="00E92ABC" w:rsidP="00E92ABC">
      <w:pPr>
        <w:pStyle w:val="Paragrafoelenco"/>
        <w:numPr>
          <w:ilvl w:val="0"/>
          <w:numId w:val="1"/>
        </w:numPr>
        <w:tabs>
          <w:tab w:val="left" w:pos="939"/>
        </w:tabs>
        <w:ind w:left="939" w:hanging="359"/>
        <w:contextualSpacing w:val="0"/>
        <w:jc w:val="both"/>
      </w:pPr>
      <w:r w:rsidRPr="005C6B50">
        <w:rPr>
          <w:spacing w:val="-2"/>
        </w:rPr>
        <w:t>La</w:t>
      </w:r>
      <w:r w:rsidRPr="005C6B50">
        <w:rPr>
          <w:spacing w:val="-9"/>
        </w:rPr>
        <w:t xml:space="preserve"> </w:t>
      </w:r>
      <w:r w:rsidRPr="005C6B50">
        <w:rPr>
          <w:spacing w:val="-2"/>
        </w:rPr>
        <w:t>sussistenza</w:t>
      </w:r>
      <w:r w:rsidRPr="005C6B50">
        <w:rPr>
          <w:spacing w:val="-7"/>
        </w:rPr>
        <w:t xml:space="preserve"> </w:t>
      </w:r>
      <w:r w:rsidRPr="005C6B50">
        <w:rPr>
          <w:spacing w:val="-2"/>
        </w:rPr>
        <w:t>di</w:t>
      </w:r>
      <w:r w:rsidRPr="005C6B50">
        <w:rPr>
          <w:spacing w:val="-7"/>
        </w:rPr>
        <w:t xml:space="preserve"> </w:t>
      </w:r>
      <w:r w:rsidRPr="005C6B50">
        <w:rPr>
          <w:spacing w:val="-2"/>
        </w:rPr>
        <w:t>quanto</w:t>
      </w:r>
      <w:r w:rsidRPr="005C6B50">
        <w:rPr>
          <w:spacing w:val="-11"/>
        </w:rPr>
        <w:t xml:space="preserve"> </w:t>
      </w:r>
      <w:r w:rsidRPr="005C6B50">
        <w:rPr>
          <w:spacing w:val="-2"/>
        </w:rPr>
        <w:t>indicato</w:t>
      </w:r>
      <w:r w:rsidRPr="005C6B50">
        <w:rPr>
          <w:spacing w:val="-9"/>
        </w:rPr>
        <w:t xml:space="preserve"> </w:t>
      </w:r>
      <w:r w:rsidRPr="005C6B50">
        <w:rPr>
          <w:spacing w:val="-2"/>
        </w:rPr>
        <w:t>alle</w:t>
      </w:r>
      <w:r w:rsidRPr="005C6B50">
        <w:rPr>
          <w:spacing w:val="-7"/>
        </w:rPr>
        <w:t xml:space="preserve"> </w:t>
      </w:r>
      <w:r w:rsidRPr="005C6B50">
        <w:rPr>
          <w:spacing w:val="-2"/>
        </w:rPr>
        <w:t>precedenti</w:t>
      </w:r>
      <w:r w:rsidRPr="005C6B50">
        <w:rPr>
          <w:spacing w:val="-10"/>
        </w:rPr>
        <w:t xml:space="preserve"> </w:t>
      </w:r>
      <w:r w:rsidRPr="005C6B50">
        <w:rPr>
          <w:spacing w:val="-2"/>
        </w:rPr>
        <w:t>lettere</w:t>
      </w:r>
      <w:r w:rsidRPr="005C6B50">
        <w:rPr>
          <w:spacing w:val="-10"/>
        </w:rPr>
        <w:t xml:space="preserve"> </w:t>
      </w:r>
      <w:r w:rsidRPr="005C6B50">
        <w:rPr>
          <w:spacing w:val="-2"/>
        </w:rPr>
        <w:t>a),</w:t>
      </w:r>
      <w:r w:rsidRPr="005C6B50">
        <w:rPr>
          <w:spacing w:val="-9"/>
        </w:rPr>
        <w:t xml:space="preserve"> </w:t>
      </w:r>
      <w:r w:rsidRPr="005C6B50">
        <w:rPr>
          <w:spacing w:val="-2"/>
        </w:rPr>
        <w:t>b)</w:t>
      </w:r>
      <w:r w:rsidRPr="005C6B50">
        <w:rPr>
          <w:spacing w:val="-7"/>
        </w:rPr>
        <w:t xml:space="preserve"> </w:t>
      </w:r>
      <w:r w:rsidRPr="005C6B50">
        <w:rPr>
          <w:spacing w:val="-2"/>
        </w:rPr>
        <w:t>e</w:t>
      </w:r>
      <w:r w:rsidRPr="005C6B50">
        <w:rPr>
          <w:spacing w:val="-7"/>
        </w:rPr>
        <w:t xml:space="preserve"> </w:t>
      </w:r>
      <w:r w:rsidRPr="005C6B50">
        <w:rPr>
          <w:spacing w:val="-2"/>
        </w:rPr>
        <w:t>c) è</w:t>
      </w:r>
      <w:r w:rsidRPr="005C6B50">
        <w:rPr>
          <w:spacing w:val="-7"/>
        </w:rPr>
        <w:t xml:space="preserve"> </w:t>
      </w:r>
      <w:r w:rsidRPr="005C6B50">
        <w:rPr>
          <w:spacing w:val="-2"/>
        </w:rPr>
        <w:t>verificata</w:t>
      </w:r>
      <w:r w:rsidRPr="005C6B50">
        <w:rPr>
          <w:spacing w:val="-7"/>
        </w:rPr>
        <w:t xml:space="preserve"> </w:t>
      </w:r>
      <w:r w:rsidRPr="005C6B50">
        <w:rPr>
          <w:spacing w:val="-2"/>
        </w:rPr>
        <w:t>e</w:t>
      </w:r>
      <w:r w:rsidRPr="005C6B50">
        <w:rPr>
          <w:spacing w:val="-8"/>
        </w:rPr>
        <w:t xml:space="preserve"> </w:t>
      </w:r>
      <w:r w:rsidRPr="005C6B50">
        <w:rPr>
          <w:spacing w:val="-2"/>
        </w:rPr>
        <w:t>garantita</w:t>
      </w:r>
      <w:r w:rsidRPr="005C6B50">
        <w:rPr>
          <w:spacing w:val="-7"/>
        </w:rPr>
        <w:t xml:space="preserve"> </w:t>
      </w:r>
      <w:r w:rsidRPr="005C6B50">
        <w:rPr>
          <w:spacing w:val="-2"/>
        </w:rPr>
        <w:t>da</w:t>
      </w:r>
      <w:r w:rsidRPr="005C6B50">
        <w:rPr>
          <w:spacing w:val="-7"/>
        </w:rPr>
        <w:t xml:space="preserve"> </w:t>
      </w:r>
      <w:r w:rsidRPr="005C6B50">
        <w:rPr>
          <w:spacing w:val="-2"/>
        </w:rPr>
        <w:t>chi</w:t>
      </w:r>
      <w:r w:rsidRPr="005C6B50">
        <w:rPr>
          <w:spacing w:val="-7"/>
        </w:rPr>
        <w:t xml:space="preserve"> </w:t>
      </w:r>
      <w:r w:rsidRPr="005C6B50">
        <w:rPr>
          <w:spacing w:val="-2"/>
        </w:rPr>
        <w:t>presiede</w:t>
      </w:r>
    </w:p>
    <w:p w14:paraId="7E66B5D2" w14:textId="77777777" w:rsidR="00E92ABC" w:rsidRPr="005C6B50" w:rsidRDefault="00E92ABC" w:rsidP="00E92ABC">
      <w:pPr>
        <w:pStyle w:val="Corpotesto"/>
        <w:spacing w:before="1" w:line="252" w:lineRule="exact"/>
        <w:ind w:left="940"/>
        <w:jc w:val="both"/>
      </w:pPr>
      <w:r w:rsidRPr="005C6B50">
        <w:t>l’organo</w:t>
      </w:r>
      <w:r w:rsidRPr="005C6B50">
        <w:rPr>
          <w:spacing w:val="-5"/>
        </w:rPr>
        <w:t xml:space="preserve"> </w:t>
      </w:r>
      <w:r w:rsidRPr="005C6B50">
        <w:t>collegiale</w:t>
      </w:r>
      <w:r w:rsidRPr="005C6B50">
        <w:rPr>
          <w:spacing w:val="-5"/>
        </w:rPr>
        <w:t xml:space="preserve"> </w:t>
      </w:r>
      <w:r w:rsidRPr="005C6B50">
        <w:t>e</w:t>
      </w:r>
      <w:r w:rsidRPr="005C6B50">
        <w:rPr>
          <w:spacing w:val="-3"/>
        </w:rPr>
        <w:t xml:space="preserve"> </w:t>
      </w:r>
      <w:r w:rsidRPr="005C6B50">
        <w:t>dal</w:t>
      </w:r>
      <w:r w:rsidRPr="005C6B50">
        <w:rPr>
          <w:spacing w:val="-1"/>
        </w:rPr>
        <w:t xml:space="preserve"> </w:t>
      </w:r>
      <w:r w:rsidRPr="005C6B50">
        <w:rPr>
          <w:spacing w:val="-2"/>
        </w:rPr>
        <w:t>Segretario</w:t>
      </w:r>
    </w:p>
    <w:p w14:paraId="70989B9A" w14:textId="77777777" w:rsidR="0070379D" w:rsidRDefault="00E92ABC" w:rsidP="00CB3173">
      <w:pPr>
        <w:pStyle w:val="Paragrafoelenco"/>
        <w:numPr>
          <w:ilvl w:val="0"/>
          <w:numId w:val="1"/>
        </w:numPr>
        <w:tabs>
          <w:tab w:val="left" w:pos="940"/>
        </w:tabs>
        <w:ind w:right="231"/>
        <w:contextualSpacing w:val="0"/>
        <w:jc w:val="both"/>
      </w:pPr>
      <w:r w:rsidRPr="005C6B50">
        <w:t>Preliminarmente alla trattazione dei punti all’ordine del giorno, compete al Segretario verbalizzante, anche in collaborazione con l’assistente tecnico (componente del Team Animazione Digitale) dell’Istituto, verificare la sussistenza del numero legale dei partecipanti.</w:t>
      </w:r>
    </w:p>
    <w:p w14:paraId="509A9449" w14:textId="77777777" w:rsidR="0070379D" w:rsidRDefault="0070379D" w:rsidP="0070379D">
      <w:pPr>
        <w:tabs>
          <w:tab w:val="left" w:pos="940"/>
        </w:tabs>
        <w:ind w:right="231"/>
        <w:jc w:val="both"/>
        <w:rPr>
          <w:color w:val="4F80BC"/>
        </w:rPr>
      </w:pPr>
    </w:p>
    <w:p w14:paraId="55F24ADB" w14:textId="60524E81" w:rsidR="00E92ABC" w:rsidRPr="0070379D" w:rsidRDefault="00E92ABC" w:rsidP="0070379D">
      <w:pPr>
        <w:tabs>
          <w:tab w:val="left" w:pos="940"/>
        </w:tabs>
        <w:ind w:right="231"/>
        <w:jc w:val="both"/>
      </w:pPr>
      <w:r w:rsidRPr="0070379D">
        <w:rPr>
          <w:color w:val="4F80BC"/>
        </w:rPr>
        <w:t>Art.</w:t>
      </w:r>
      <w:r w:rsidRPr="0070379D">
        <w:rPr>
          <w:color w:val="4F80BC"/>
          <w:spacing w:val="-2"/>
        </w:rPr>
        <w:t xml:space="preserve"> </w:t>
      </w:r>
      <w:r w:rsidR="00CB3173" w:rsidRPr="0070379D">
        <w:rPr>
          <w:color w:val="4F80BC"/>
        </w:rPr>
        <w:t xml:space="preserve">9 </w:t>
      </w:r>
      <w:r w:rsidRPr="0070379D">
        <w:rPr>
          <w:color w:val="4F80BC"/>
          <w:spacing w:val="-2"/>
        </w:rPr>
        <w:t xml:space="preserve"> </w:t>
      </w:r>
      <w:r w:rsidRPr="0070379D">
        <w:rPr>
          <w:color w:val="4F80BC"/>
        </w:rPr>
        <w:t>Regole</w:t>
      </w:r>
      <w:r w:rsidRPr="0070379D">
        <w:rPr>
          <w:color w:val="4F80BC"/>
          <w:spacing w:val="-2"/>
        </w:rPr>
        <w:t xml:space="preserve"> </w:t>
      </w:r>
      <w:r w:rsidRPr="0070379D">
        <w:rPr>
          <w:color w:val="4F80BC"/>
        </w:rPr>
        <w:t>di</w:t>
      </w:r>
      <w:r w:rsidRPr="0070379D">
        <w:rPr>
          <w:color w:val="4F80BC"/>
          <w:spacing w:val="-1"/>
        </w:rPr>
        <w:t xml:space="preserve"> </w:t>
      </w:r>
      <w:r w:rsidRPr="0070379D">
        <w:rPr>
          <w:color w:val="4F80BC"/>
          <w:spacing w:val="-2"/>
        </w:rPr>
        <w:t>partecipazione</w:t>
      </w:r>
    </w:p>
    <w:p w14:paraId="4B2E859B" w14:textId="65A1B998" w:rsidR="00E92ABC" w:rsidRDefault="005C6B50" w:rsidP="00E92ABC">
      <w:pPr>
        <w:pStyle w:val="Corpotesto"/>
        <w:spacing w:before="117"/>
        <w:ind w:left="484" w:right="230"/>
        <w:jc w:val="both"/>
        <w:rPr>
          <w:color w:val="202020"/>
        </w:rPr>
      </w:pPr>
      <w:r>
        <w:rPr>
          <w:color w:val="202020"/>
        </w:rPr>
        <w:t>1.</w:t>
      </w:r>
      <w:r w:rsidR="00E92ABC" w:rsidRPr="005C6B50">
        <w:rPr>
          <w:color w:val="202020"/>
        </w:rPr>
        <w:t>La partecipazione potrà avvenire solo mediante l’utilizzo delle credenziali personali associate al dominio “@itispascal.it”. Ciò garantisce la sicurezza sia della presenza del docente titolare dell’account sia la possibilità</w:t>
      </w:r>
      <w:r w:rsidR="00E92ABC" w:rsidRPr="005C6B50">
        <w:rPr>
          <w:color w:val="202020"/>
          <w:spacing w:val="-4"/>
        </w:rPr>
        <w:t xml:space="preserve"> </w:t>
      </w:r>
      <w:r w:rsidR="00E92ABC" w:rsidRPr="005C6B50">
        <w:rPr>
          <w:color w:val="202020"/>
        </w:rPr>
        <w:t>di</w:t>
      </w:r>
      <w:r w:rsidR="00E92ABC" w:rsidRPr="005C6B50">
        <w:rPr>
          <w:color w:val="202020"/>
          <w:spacing w:val="-4"/>
        </w:rPr>
        <w:t xml:space="preserve"> </w:t>
      </w:r>
      <w:r w:rsidR="00E92ABC" w:rsidRPr="005C6B50">
        <w:rPr>
          <w:color w:val="202020"/>
        </w:rPr>
        <w:t>inserimenti</w:t>
      </w:r>
      <w:r w:rsidR="00E92ABC" w:rsidRPr="005C6B50">
        <w:rPr>
          <w:color w:val="202020"/>
          <w:spacing w:val="-4"/>
        </w:rPr>
        <w:t xml:space="preserve"> </w:t>
      </w:r>
      <w:r w:rsidR="00E92ABC" w:rsidRPr="005C6B50">
        <w:rPr>
          <w:color w:val="202020"/>
        </w:rPr>
        <w:t>di</w:t>
      </w:r>
      <w:r w:rsidR="00E92ABC" w:rsidRPr="005C6B50">
        <w:rPr>
          <w:color w:val="202020"/>
          <w:spacing w:val="-6"/>
        </w:rPr>
        <w:t xml:space="preserve"> </w:t>
      </w:r>
      <w:r w:rsidR="00E92ABC" w:rsidRPr="005C6B50">
        <w:rPr>
          <w:color w:val="202020"/>
        </w:rPr>
        <w:t>soggetti</w:t>
      </w:r>
      <w:r w:rsidR="00E92ABC" w:rsidRPr="005C6B50">
        <w:rPr>
          <w:color w:val="202020"/>
          <w:spacing w:val="-4"/>
        </w:rPr>
        <w:t xml:space="preserve"> </w:t>
      </w:r>
      <w:r w:rsidR="00E92ABC" w:rsidRPr="005C6B50">
        <w:rPr>
          <w:color w:val="202020"/>
        </w:rPr>
        <w:t>esterni</w:t>
      </w:r>
      <w:r w:rsidR="00E92ABC" w:rsidRPr="005C6B50">
        <w:rPr>
          <w:color w:val="202020"/>
          <w:spacing w:val="-6"/>
        </w:rPr>
        <w:t xml:space="preserve"> </w:t>
      </w:r>
      <w:r w:rsidR="00E92ABC" w:rsidRPr="005C6B50">
        <w:rPr>
          <w:color w:val="202020"/>
        </w:rPr>
        <w:t>all’organizzazione</w:t>
      </w:r>
      <w:r w:rsidR="00E92ABC" w:rsidRPr="005C6B50">
        <w:rPr>
          <w:color w:val="202020"/>
          <w:spacing w:val="-4"/>
        </w:rPr>
        <w:t xml:space="preserve"> </w:t>
      </w:r>
      <w:r w:rsidR="00E92ABC" w:rsidRPr="005C6B50">
        <w:rPr>
          <w:color w:val="202020"/>
        </w:rPr>
        <w:t>scolastica.</w:t>
      </w:r>
      <w:r w:rsidR="00E92ABC" w:rsidRPr="005C6B50">
        <w:rPr>
          <w:color w:val="202020"/>
          <w:spacing w:val="-4"/>
        </w:rPr>
        <w:t xml:space="preserve"> </w:t>
      </w:r>
      <w:r w:rsidR="00E92ABC" w:rsidRPr="005C6B50">
        <w:rPr>
          <w:color w:val="202020"/>
        </w:rPr>
        <w:t>Si</w:t>
      </w:r>
      <w:r w:rsidR="00E92ABC" w:rsidRPr="005C6B50">
        <w:rPr>
          <w:color w:val="202020"/>
          <w:spacing w:val="-6"/>
        </w:rPr>
        <w:t xml:space="preserve"> </w:t>
      </w:r>
      <w:r w:rsidR="00E92ABC" w:rsidRPr="005C6B50">
        <w:rPr>
          <w:color w:val="202020"/>
        </w:rPr>
        <w:t>ricorda</w:t>
      </w:r>
      <w:r w:rsidR="00E92ABC" w:rsidRPr="005C6B50">
        <w:rPr>
          <w:color w:val="202020"/>
          <w:spacing w:val="-7"/>
        </w:rPr>
        <w:t xml:space="preserve"> </w:t>
      </w:r>
      <w:r w:rsidR="00E92ABC" w:rsidRPr="005C6B50">
        <w:rPr>
          <w:color w:val="202020"/>
        </w:rPr>
        <w:t>a</w:t>
      </w:r>
      <w:r w:rsidR="00E92ABC" w:rsidRPr="005C6B50">
        <w:rPr>
          <w:color w:val="202020"/>
          <w:spacing w:val="-4"/>
        </w:rPr>
        <w:t xml:space="preserve"> </w:t>
      </w:r>
      <w:r w:rsidR="00E92ABC" w:rsidRPr="005C6B50">
        <w:rPr>
          <w:color w:val="202020"/>
        </w:rPr>
        <w:t>questo</w:t>
      </w:r>
      <w:r w:rsidR="00E92ABC" w:rsidRPr="005C6B50">
        <w:rPr>
          <w:color w:val="202020"/>
          <w:spacing w:val="-5"/>
        </w:rPr>
        <w:t xml:space="preserve"> </w:t>
      </w:r>
      <w:r w:rsidR="00E92ABC" w:rsidRPr="005C6B50">
        <w:rPr>
          <w:color w:val="202020"/>
        </w:rPr>
        <w:t>proposito</w:t>
      </w:r>
      <w:r w:rsidR="00E92ABC" w:rsidRPr="005C6B50">
        <w:rPr>
          <w:color w:val="202020"/>
          <w:spacing w:val="-5"/>
        </w:rPr>
        <w:t xml:space="preserve"> </w:t>
      </w:r>
      <w:r w:rsidR="00E92ABC" w:rsidRPr="005C6B50">
        <w:rPr>
          <w:color w:val="202020"/>
        </w:rPr>
        <w:t>che l’account</w:t>
      </w:r>
      <w:r w:rsidR="00E92ABC" w:rsidRPr="005C6B50">
        <w:rPr>
          <w:color w:val="202020"/>
          <w:spacing w:val="-6"/>
        </w:rPr>
        <w:t xml:space="preserve"> </w:t>
      </w:r>
      <w:r w:rsidR="00E92ABC" w:rsidRPr="005C6B50">
        <w:rPr>
          <w:color w:val="202020"/>
        </w:rPr>
        <w:t>personale</w:t>
      </w:r>
      <w:r w:rsidR="00E92ABC" w:rsidRPr="005C6B50">
        <w:rPr>
          <w:color w:val="202020"/>
          <w:spacing w:val="-7"/>
        </w:rPr>
        <w:t xml:space="preserve"> </w:t>
      </w:r>
      <w:r w:rsidR="00E92ABC" w:rsidRPr="005C6B50">
        <w:rPr>
          <w:color w:val="202020"/>
        </w:rPr>
        <w:t>@itispascal.it</w:t>
      </w:r>
      <w:r w:rsidR="00E92ABC" w:rsidRPr="005C6B50">
        <w:rPr>
          <w:color w:val="202020"/>
          <w:spacing w:val="-6"/>
        </w:rPr>
        <w:t xml:space="preserve"> </w:t>
      </w:r>
      <w:r w:rsidR="00E92ABC" w:rsidRPr="005C6B50">
        <w:rPr>
          <w:color w:val="202020"/>
        </w:rPr>
        <w:t>dotato</w:t>
      </w:r>
      <w:r w:rsidR="00E92ABC" w:rsidRPr="005C6B50">
        <w:rPr>
          <w:color w:val="202020"/>
          <w:spacing w:val="-6"/>
        </w:rPr>
        <w:t xml:space="preserve"> </w:t>
      </w:r>
      <w:r w:rsidR="00E92ABC" w:rsidRPr="005C6B50">
        <w:t>di</w:t>
      </w:r>
      <w:r w:rsidR="00E92ABC" w:rsidRPr="005C6B50">
        <w:rPr>
          <w:spacing w:val="-6"/>
        </w:rPr>
        <w:t xml:space="preserve"> </w:t>
      </w:r>
      <w:r w:rsidR="00E92ABC" w:rsidRPr="005C6B50">
        <w:t>password</w:t>
      </w:r>
      <w:r w:rsidR="00E92ABC" w:rsidRPr="005C6B50">
        <w:rPr>
          <w:spacing w:val="-10"/>
        </w:rPr>
        <w:t xml:space="preserve"> </w:t>
      </w:r>
      <w:r w:rsidR="00E92ABC" w:rsidRPr="005C6B50">
        <w:t>individuale</w:t>
      </w:r>
      <w:r w:rsidR="00E92ABC" w:rsidRPr="005C6B50">
        <w:rPr>
          <w:spacing w:val="-7"/>
        </w:rPr>
        <w:t xml:space="preserve"> </w:t>
      </w:r>
      <w:r w:rsidR="00E92ABC" w:rsidRPr="005C6B50">
        <w:t>costituisce</w:t>
      </w:r>
      <w:r w:rsidR="00E92ABC" w:rsidRPr="005C6B50">
        <w:rPr>
          <w:spacing w:val="-7"/>
        </w:rPr>
        <w:t xml:space="preserve"> </w:t>
      </w:r>
      <w:r w:rsidR="00E92ABC" w:rsidRPr="005C6B50">
        <w:t>una</w:t>
      </w:r>
      <w:r w:rsidR="00E92ABC" w:rsidRPr="005C6B50">
        <w:rPr>
          <w:spacing w:val="-7"/>
        </w:rPr>
        <w:t xml:space="preserve"> </w:t>
      </w:r>
      <w:r w:rsidR="00E92ABC" w:rsidRPr="005C6B50">
        <w:t>forma</w:t>
      </w:r>
      <w:r w:rsidR="00E92ABC" w:rsidRPr="005C6B50">
        <w:rPr>
          <w:spacing w:val="-9"/>
        </w:rPr>
        <w:t xml:space="preserve"> </w:t>
      </w:r>
      <w:r w:rsidR="00E92ABC" w:rsidRPr="005C6B50">
        <w:t>di</w:t>
      </w:r>
      <w:r w:rsidR="00E92ABC" w:rsidRPr="005C6B50">
        <w:rPr>
          <w:spacing w:val="-9"/>
        </w:rPr>
        <w:t xml:space="preserve"> </w:t>
      </w:r>
      <w:r w:rsidR="00E92ABC" w:rsidRPr="005C6B50">
        <w:t>firma</w:t>
      </w:r>
      <w:r w:rsidR="00E92ABC" w:rsidRPr="005C6B50">
        <w:rPr>
          <w:spacing w:val="-7"/>
        </w:rPr>
        <w:t xml:space="preserve"> </w:t>
      </w:r>
      <w:r w:rsidR="00E92ABC" w:rsidRPr="005C6B50">
        <w:t xml:space="preserve">elettronica prevista dal Codice dell’Amministrazione Digitale. Solo in casi di partecipazione di esterni invitati e non aventi la </w:t>
      </w:r>
      <w:r w:rsidR="00E92ABC" w:rsidRPr="005C6B50">
        <w:rPr>
          <w:color w:val="202020"/>
        </w:rPr>
        <w:t>mail @itispascal.it si potrà autorizzare l’ingresso con mail personale.</w:t>
      </w:r>
    </w:p>
    <w:p w14:paraId="222B1E67" w14:textId="77777777" w:rsidR="005C6B50" w:rsidRPr="005C6B50" w:rsidRDefault="005C6B50" w:rsidP="00E92ABC">
      <w:pPr>
        <w:pStyle w:val="Corpotesto"/>
        <w:spacing w:before="117"/>
        <w:ind w:left="484" w:right="230"/>
        <w:jc w:val="both"/>
      </w:pPr>
    </w:p>
    <w:p w14:paraId="3009019C" w14:textId="77777777" w:rsidR="005C6B50" w:rsidRDefault="005C6B50" w:rsidP="00E92ABC">
      <w:pPr>
        <w:pStyle w:val="Corpotesto"/>
        <w:ind w:left="484" w:right="229"/>
        <w:jc w:val="both"/>
        <w:rPr>
          <w:color w:val="202020"/>
        </w:rPr>
      </w:pPr>
      <w:r>
        <w:rPr>
          <w:color w:val="202020"/>
        </w:rPr>
        <w:t>2.</w:t>
      </w:r>
      <w:r w:rsidR="00E92ABC" w:rsidRPr="005C6B50">
        <w:rPr>
          <w:color w:val="202020"/>
        </w:rPr>
        <w:t>È fatto assoluto divieto di invitare terze persone alla videoconferenza, senza chiedere il permesso al presidente della riunione collegiale. Nel corso della riunione il microfono deve essere spento, a meno che non si abbia la parola.</w:t>
      </w:r>
    </w:p>
    <w:p w14:paraId="52C8612D" w14:textId="6B3A20CB" w:rsidR="00E92ABC" w:rsidRPr="005C6B50" w:rsidRDefault="00E92ABC" w:rsidP="00E92ABC">
      <w:pPr>
        <w:pStyle w:val="Corpotesto"/>
        <w:ind w:left="484" w:right="229"/>
        <w:jc w:val="both"/>
      </w:pPr>
      <w:r w:rsidRPr="005C6B50">
        <w:rPr>
          <w:color w:val="202020"/>
        </w:rPr>
        <w:t xml:space="preserve"> Per favorire il confronto anche con un alto numero di partecipanti in remoto, si richiede la lettura preliminare dei documenti che verranno presentati e la segnalazione anticipata di eventuali commenti o integrazioni</w:t>
      </w:r>
      <w:r w:rsidRPr="005C6B50">
        <w:rPr>
          <w:color w:val="202020"/>
          <w:spacing w:val="-1"/>
        </w:rPr>
        <w:t xml:space="preserve"> </w:t>
      </w:r>
      <w:r w:rsidRPr="005C6B50">
        <w:rPr>
          <w:color w:val="202020"/>
        </w:rPr>
        <w:t>in modo che sia possibile da parte dei relatori presentarli a tutti. Anche la chat potrà essere uno strumento da utilizzare per eventuali interventi in sede di riunione, in modo che l’intervento del singolo sia visibile a tutti senza sovrapposizioni.</w:t>
      </w:r>
    </w:p>
    <w:p w14:paraId="6C44DB54" w14:textId="77777777" w:rsidR="00E92ABC" w:rsidRPr="005C6B50" w:rsidRDefault="00E92ABC" w:rsidP="00E92ABC">
      <w:pPr>
        <w:pStyle w:val="NormaleWeb"/>
        <w:rPr>
          <w:sz w:val="22"/>
          <w:szCs w:val="22"/>
        </w:rPr>
      </w:pPr>
      <w:r w:rsidRPr="005C6B50">
        <w:rPr>
          <w:sz w:val="22"/>
          <w:szCs w:val="22"/>
        </w:rPr>
        <w:t>Le riunioni devono garantire:</w:t>
      </w:r>
    </w:p>
    <w:p w14:paraId="289F1982" w14:textId="77777777" w:rsidR="00E92ABC" w:rsidRPr="005C6B50" w:rsidRDefault="00E92ABC" w:rsidP="00E92ABC">
      <w:pPr>
        <w:pStyle w:val="NormaleWeb"/>
        <w:numPr>
          <w:ilvl w:val="0"/>
          <w:numId w:val="8"/>
        </w:numPr>
        <w:rPr>
          <w:sz w:val="22"/>
          <w:szCs w:val="22"/>
        </w:rPr>
      </w:pPr>
      <w:r w:rsidRPr="005C6B50">
        <w:rPr>
          <w:sz w:val="22"/>
          <w:szCs w:val="22"/>
        </w:rPr>
        <w:t>possibilità per ciascun componente di intervenire;</w:t>
      </w:r>
    </w:p>
    <w:p w14:paraId="7AA24A98" w14:textId="77777777" w:rsidR="00E92ABC" w:rsidRPr="005C6B50" w:rsidRDefault="00E92ABC" w:rsidP="00E92ABC">
      <w:pPr>
        <w:pStyle w:val="NormaleWeb"/>
        <w:numPr>
          <w:ilvl w:val="0"/>
          <w:numId w:val="8"/>
        </w:numPr>
        <w:rPr>
          <w:sz w:val="22"/>
          <w:szCs w:val="22"/>
        </w:rPr>
      </w:pPr>
      <w:r w:rsidRPr="005C6B50">
        <w:rPr>
          <w:sz w:val="22"/>
          <w:szCs w:val="22"/>
        </w:rPr>
        <w:t>adeguata gestione dei tempi di parola;</w:t>
      </w:r>
    </w:p>
    <w:p w14:paraId="155F4F7C" w14:textId="0741894E" w:rsidR="00CB3173" w:rsidRPr="0070379D" w:rsidRDefault="00E92ABC" w:rsidP="0070379D">
      <w:pPr>
        <w:pStyle w:val="NormaleWeb"/>
        <w:numPr>
          <w:ilvl w:val="0"/>
          <w:numId w:val="8"/>
        </w:numPr>
        <w:rPr>
          <w:sz w:val="22"/>
          <w:szCs w:val="22"/>
        </w:rPr>
      </w:pPr>
      <w:r w:rsidRPr="005C6B50">
        <w:rPr>
          <w:sz w:val="22"/>
          <w:szCs w:val="22"/>
        </w:rPr>
        <w:t>possibilità di presentare proposte e mozioni. I</w:t>
      </w:r>
    </w:p>
    <w:p w14:paraId="09D93BC5" w14:textId="77777777" w:rsidR="0070379D" w:rsidRDefault="00CB3173" w:rsidP="0070379D">
      <w:pPr>
        <w:pStyle w:val="NormaleWeb"/>
        <w:ind w:left="360"/>
        <w:rPr>
          <w:sz w:val="22"/>
          <w:szCs w:val="22"/>
        </w:rPr>
      </w:pPr>
      <w:r>
        <w:rPr>
          <w:sz w:val="22"/>
          <w:szCs w:val="22"/>
        </w:rPr>
        <w:t>I</w:t>
      </w:r>
      <w:r w:rsidR="00E92ABC" w:rsidRPr="005C6B50">
        <w:rPr>
          <w:sz w:val="22"/>
          <w:szCs w:val="22"/>
        </w:rPr>
        <w:t>l Presidente assicura il regolare andamento della riunione</w:t>
      </w:r>
    </w:p>
    <w:p w14:paraId="13D1A74C" w14:textId="09C29BA2" w:rsidR="00E92ABC" w:rsidRPr="0070379D" w:rsidRDefault="00CB3173" w:rsidP="0070379D">
      <w:pPr>
        <w:tabs>
          <w:tab w:val="left" w:pos="940"/>
        </w:tabs>
        <w:ind w:right="231"/>
        <w:jc w:val="both"/>
        <w:rPr>
          <w:color w:val="4F80BC"/>
        </w:rPr>
      </w:pPr>
      <w:r w:rsidRPr="00CB3173">
        <w:rPr>
          <w:color w:val="4F80BC"/>
        </w:rPr>
        <w:t xml:space="preserve">Art </w:t>
      </w:r>
      <w:r>
        <w:rPr>
          <w:color w:val="4F80BC"/>
        </w:rPr>
        <w:t>10</w:t>
      </w:r>
      <w:r w:rsidRPr="00CB3173">
        <w:rPr>
          <w:color w:val="4F80BC"/>
        </w:rPr>
        <w:t xml:space="preserve">. </w:t>
      </w:r>
      <w:r w:rsidRPr="0070379D">
        <w:rPr>
          <w:color w:val="4F80BC"/>
        </w:rPr>
        <w:t xml:space="preserve"> </w:t>
      </w:r>
      <w:r w:rsidR="00E92ABC" w:rsidRPr="0070379D">
        <w:rPr>
          <w:color w:val="4F80BC"/>
        </w:rPr>
        <w:t>Modalità di Votazione</w:t>
      </w:r>
    </w:p>
    <w:p w14:paraId="5E62F4E1" w14:textId="5772E37D" w:rsidR="005C6B50" w:rsidRDefault="005C6B50" w:rsidP="005C6B50">
      <w:pPr>
        <w:pStyle w:val="Corpotesto"/>
        <w:numPr>
          <w:ilvl w:val="0"/>
          <w:numId w:val="13"/>
        </w:numPr>
        <w:spacing w:before="1"/>
        <w:ind w:right="223"/>
        <w:jc w:val="both"/>
      </w:pPr>
      <w:r w:rsidRPr="005C6B50">
        <w:t xml:space="preserve">Ogni partecipante alla seduta a distanza esprime il proprio voto </w:t>
      </w:r>
      <w:r>
        <w:t>nelle modalità di seguito riportate</w:t>
      </w:r>
    </w:p>
    <w:p w14:paraId="1C7D2E46" w14:textId="77777777" w:rsidR="005C6B50" w:rsidRPr="005C6B50" w:rsidRDefault="005C6B50" w:rsidP="005C6B50">
      <w:pPr>
        <w:pStyle w:val="Corpotesto"/>
        <w:numPr>
          <w:ilvl w:val="0"/>
          <w:numId w:val="13"/>
        </w:numPr>
        <w:spacing w:before="1"/>
        <w:ind w:right="223"/>
        <w:jc w:val="both"/>
        <w:rPr>
          <w:color w:val="202020"/>
        </w:rPr>
      </w:pPr>
      <w:r w:rsidRPr="005C6B50">
        <w:rPr>
          <w:color w:val="202020"/>
        </w:rPr>
        <w:t>Il risultato</w:t>
      </w:r>
      <w:r w:rsidRPr="005C6B50">
        <w:rPr>
          <w:color w:val="202020"/>
          <w:spacing w:val="-14"/>
        </w:rPr>
        <w:t xml:space="preserve"> </w:t>
      </w:r>
      <w:r w:rsidRPr="005C6B50">
        <w:rPr>
          <w:color w:val="202020"/>
        </w:rPr>
        <w:t>della</w:t>
      </w:r>
      <w:r w:rsidRPr="005C6B50">
        <w:rPr>
          <w:color w:val="202020"/>
          <w:spacing w:val="-14"/>
        </w:rPr>
        <w:t xml:space="preserve"> </w:t>
      </w:r>
      <w:r w:rsidRPr="005C6B50">
        <w:rPr>
          <w:color w:val="202020"/>
        </w:rPr>
        <w:t>votazione</w:t>
      </w:r>
      <w:r w:rsidRPr="005C6B50">
        <w:rPr>
          <w:color w:val="202020"/>
          <w:spacing w:val="-14"/>
        </w:rPr>
        <w:t xml:space="preserve"> </w:t>
      </w:r>
      <w:r w:rsidRPr="005C6B50">
        <w:rPr>
          <w:color w:val="202020"/>
        </w:rPr>
        <w:t>sarà</w:t>
      </w:r>
      <w:r w:rsidRPr="005C6B50">
        <w:rPr>
          <w:color w:val="202020"/>
          <w:spacing w:val="-13"/>
        </w:rPr>
        <w:t xml:space="preserve"> </w:t>
      </w:r>
      <w:r w:rsidRPr="005C6B50">
        <w:rPr>
          <w:color w:val="202020"/>
        </w:rPr>
        <w:t>considerato</w:t>
      </w:r>
      <w:r w:rsidRPr="005C6B50">
        <w:rPr>
          <w:color w:val="202020"/>
          <w:spacing w:val="-14"/>
        </w:rPr>
        <w:t xml:space="preserve"> </w:t>
      </w:r>
      <w:r w:rsidRPr="005C6B50">
        <w:rPr>
          <w:color w:val="202020"/>
        </w:rPr>
        <w:t>valido</w:t>
      </w:r>
      <w:r w:rsidRPr="005C6B50">
        <w:rPr>
          <w:color w:val="202020"/>
          <w:spacing w:val="-14"/>
        </w:rPr>
        <w:t xml:space="preserve"> </w:t>
      </w:r>
      <w:r w:rsidRPr="005C6B50">
        <w:rPr>
          <w:color w:val="202020"/>
        </w:rPr>
        <w:t>soltanto</w:t>
      </w:r>
      <w:r w:rsidRPr="005C6B50">
        <w:rPr>
          <w:color w:val="202020"/>
          <w:spacing w:val="-14"/>
        </w:rPr>
        <w:t xml:space="preserve"> </w:t>
      </w:r>
      <w:r w:rsidRPr="005C6B50">
        <w:rPr>
          <w:color w:val="202020"/>
        </w:rPr>
        <w:t>se</w:t>
      </w:r>
      <w:r w:rsidRPr="005C6B50">
        <w:rPr>
          <w:color w:val="202020"/>
          <w:spacing w:val="-13"/>
        </w:rPr>
        <w:t xml:space="preserve"> </w:t>
      </w:r>
      <w:r w:rsidRPr="005C6B50">
        <w:rPr>
          <w:color w:val="202020"/>
        </w:rPr>
        <w:t>espresso</w:t>
      </w:r>
      <w:r w:rsidRPr="005C6B50">
        <w:rPr>
          <w:color w:val="202020"/>
          <w:spacing w:val="-14"/>
        </w:rPr>
        <w:t xml:space="preserve"> </w:t>
      </w:r>
      <w:r w:rsidRPr="005C6B50">
        <w:rPr>
          <w:color w:val="202020"/>
        </w:rPr>
        <w:t>dalla</w:t>
      </w:r>
      <w:r w:rsidRPr="005C6B50">
        <w:rPr>
          <w:color w:val="202020"/>
          <w:spacing w:val="-14"/>
        </w:rPr>
        <w:t xml:space="preserve"> </w:t>
      </w:r>
      <w:r w:rsidRPr="005C6B50">
        <w:rPr>
          <w:color w:val="202020"/>
        </w:rPr>
        <w:t>metà</w:t>
      </w:r>
      <w:r w:rsidRPr="005C6B50">
        <w:rPr>
          <w:color w:val="202020"/>
          <w:spacing w:val="-14"/>
        </w:rPr>
        <w:t xml:space="preserve"> </w:t>
      </w:r>
      <w:r w:rsidRPr="005C6B50">
        <w:rPr>
          <w:color w:val="202020"/>
        </w:rPr>
        <w:t>più</w:t>
      </w:r>
      <w:r w:rsidRPr="005C6B50">
        <w:rPr>
          <w:color w:val="202020"/>
          <w:spacing w:val="-13"/>
        </w:rPr>
        <w:t xml:space="preserve"> </w:t>
      </w:r>
      <w:r w:rsidRPr="005C6B50">
        <w:rPr>
          <w:color w:val="202020"/>
        </w:rPr>
        <w:t>uno</w:t>
      </w:r>
      <w:r w:rsidRPr="005C6B50">
        <w:rPr>
          <w:color w:val="202020"/>
          <w:spacing w:val="-14"/>
        </w:rPr>
        <w:t xml:space="preserve"> </w:t>
      </w:r>
      <w:r w:rsidRPr="005C6B50">
        <w:rPr>
          <w:color w:val="202020"/>
        </w:rPr>
        <w:t>dei</w:t>
      </w:r>
      <w:r w:rsidRPr="005C6B50">
        <w:rPr>
          <w:color w:val="202020"/>
          <w:spacing w:val="-14"/>
        </w:rPr>
        <w:t xml:space="preserve"> </w:t>
      </w:r>
      <w:r w:rsidRPr="005C6B50">
        <w:rPr>
          <w:color w:val="202020"/>
        </w:rPr>
        <w:t xml:space="preserve">componenti </w:t>
      </w:r>
      <w:proofErr w:type="gramStart"/>
      <w:r w:rsidRPr="005C6B50">
        <w:rPr>
          <w:color w:val="202020"/>
        </w:rPr>
        <w:t>l’organo.</w:t>
      </w:r>
      <w:r w:rsidRPr="005C6B50">
        <w:t>.</w:t>
      </w:r>
      <w:proofErr w:type="gramEnd"/>
      <w:r w:rsidRPr="005C6B50">
        <w:t xml:space="preserve"> Nel caso singoli partecipanti non riescano a votare per problemi tecnici non derivanti dall’istituzione</w:t>
      </w:r>
      <w:r w:rsidRPr="005C6B50">
        <w:rPr>
          <w:spacing w:val="-12"/>
        </w:rPr>
        <w:t xml:space="preserve"> </w:t>
      </w:r>
      <w:r w:rsidRPr="005C6B50">
        <w:t>scolastica,</w:t>
      </w:r>
      <w:r w:rsidRPr="005C6B50">
        <w:rPr>
          <w:spacing w:val="-12"/>
        </w:rPr>
        <w:t xml:space="preserve"> </w:t>
      </w:r>
      <w:r w:rsidRPr="005C6B50">
        <w:t>la</w:t>
      </w:r>
      <w:r w:rsidRPr="005C6B50">
        <w:rPr>
          <w:spacing w:val="-9"/>
        </w:rPr>
        <w:t xml:space="preserve"> </w:t>
      </w:r>
      <w:r w:rsidRPr="005C6B50">
        <w:t>delibera</w:t>
      </w:r>
      <w:r w:rsidRPr="005C6B50">
        <w:rPr>
          <w:spacing w:val="-12"/>
        </w:rPr>
        <w:t xml:space="preserve"> </w:t>
      </w:r>
      <w:r w:rsidRPr="005C6B50">
        <w:t>assunta</w:t>
      </w:r>
      <w:r w:rsidRPr="005C6B50">
        <w:rPr>
          <w:spacing w:val="-9"/>
        </w:rPr>
        <w:t xml:space="preserve"> </w:t>
      </w:r>
      <w:r w:rsidRPr="005C6B50">
        <w:t>dall’organo</w:t>
      </w:r>
      <w:r w:rsidRPr="005C6B50">
        <w:rPr>
          <w:spacing w:val="-10"/>
        </w:rPr>
        <w:t xml:space="preserve"> </w:t>
      </w:r>
      <w:r w:rsidRPr="005C6B50">
        <w:t>collegiale</w:t>
      </w:r>
      <w:r w:rsidRPr="005C6B50">
        <w:rPr>
          <w:spacing w:val="-9"/>
        </w:rPr>
        <w:t xml:space="preserve"> </w:t>
      </w:r>
      <w:r w:rsidRPr="005C6B50">
        <w:t>verrà</w:t>
      </w:r>
      <w:r w:rsidRPr="005C6B50">
        <w:rPr>
          <w:spacing w:val="-9"/>
        </w:rPr>
        <w:t xml:space="preserve"> </w:t>
      </w:r>
      <w:r w:rsidRPr="005C6B50">
        <w:t>comunque</w:t>
      </w:r>
      <w:r w:rsidRPr="005C6B50">
        <w:rPr>
          <w:spacing w:val="-9"/>
        </w:rPr>
        <w:t xml:space="preserve"> </w:t>
      </w:r>
      <w:r w:rsidRPr="005C6B50">
        <w:t>ritenuta</w:t>
      </w:r>
      <w:r w:rsidRPr="005C6B50">
        <w:rPr>
          <w:spacing w:val="-9"/>
        </w:rPr>
        <w:t xml:space="preserve"> </w:t>
      </w:r>
      <w:r w:rsidRPr="005C6B50">
        <w:t>valida</w:t>
      </w:r>
      <w:r w:rsidRPr="005C6B50">
        <w:rPr>
          <w:spacing w:val="-9"/>
        </w:rPr>
        <w:t xml:space="preserve"> </w:t>
      </w:r>
      <w:r w:rsidRPr="005C6B50">
        <w:t xml:space="preserve">se assunta con una maggioranza tale da non pregiudicare l’esito del voto: in questo caso, i voti non espressi </w:t>
      </w:r>
      <w:r w:rsidRPr="005C6B50">
        <w:rPr>
          <w:color w:val="202020"/>
        </w:rPr>
        <w:t>vengono conteggiati come astenuti ai fini dell’esito della votazione</w:t>
      </w:r>
      <w:r w:rsidRPr="005C6B50">
        <w:t xml:space="preserve">. </w:t>
      </w:r>
      <w:r w:rsidRPr="005C6B50">
        <w:rPr>
          <w:color w:val="202020"/>
        </w:rPr>
        <w:t>Una volta dichiarata chiusa</w:t>
      </w:r>
      <w:r w:rsidRPr="005C6B50">
        <w:rPr>
          <w:color w:val="202020"/>
          <w:spacing w:val="16"/>
        </w:rPr>
        <w:t xml:space="preserve"> </w:t>
      </w:r>
      <w:r w:rsidRPr="005C6B50">
        <w:rPr>
          <w:color w:val="202020"/>
        </w:rPr>
        <w:t>la</w:t>
      </w:r>
      <w:r w:rsidRPr="005C6B50">
        <w:rPr>
          <w:color w:val="202020"/>
          <w:spacing w:val="18"/>
        </w:rPr>
        <w:t xml:space="preserve"> </w:t>
      </w:r>
      <w:r w:rsidRPr="005C6B50">
        <w:rPr>
          <w:color w:val="202020"/>
        </w:rPr>
        <w:t>votazione</w:t>
      </w:r>
      <w:r>
        <w:t>.</w:t>
      </w:r>
    </w:p>
    <w:p w14:paraId="7F31C17E" w14:textId="77777777" w:rsidR="005C6B50" w:rsidRPr="005C6B50" w:rsidRDefault="005C6B50" w:rsidP="005C6B50">
      <w:pPr>
        <w:pStyle w:val="Corpotesto"/>
        <w:numPr>
          <w:ilvl w:val="0"/>
          <w:numId w:val="13"/>
        </w:numPr>
        <w:spacing w:before="1"/>
        <w:ind w:right="223"/>
        <w:jc w:val="both"/>
        <w:rPr>
          <w:color w:val="202020"/>
        </w:rPr>
      </w:pPr>
      <w:r w:rsidRPr="005C6B50">
        <w:lastRenderedPageBreak/>
        <w:t xml:space="preserve"> </w:t>
      </w:r>
      <w:r w:rsidRPr="005C6B50">
        <w:rPr>
          <w:color w:val="202020"/>
        </w:rPr>
        <w:t>Nel caso il numero di presenti sia superiore rispetto a quello delle risposte ricevute, i voti mancanti vengono conteggiati</w:t>
      </w:r>
      <w:r w:rsidRPr="005C6B50">
        <w:rPr>
          <w:color w:val="202020"/>
          <w:spacing w:val="-9"/>
        </w:rPr>
        <w:t xml:space="preserve"> </w:t>
      </w:r>
      <w:r w:rsidRPr="005C6B50">
        <w:rPr>
          <w:color w:val="202020"/>
        </w:rPr>
        <w:t>come</w:t>
      </w:r>
      <w:r w:rsidRPr="005C6B50">
        <w:rPr>
          <w:color w:val="202020"/>
          <w:spacing w:val="-9"/>
        </w:rPr>
        <w:t xml:space="preserve"> </w:t>
      </w:r>
      <w:r w:rsidRPr="005C6B50">
        <w:rPr>
          <w:color w:val="202020"/>
        </w:rPr>
        <w:t>astenuti</w:t>
      </w:r>
      <w:r w:rsidRPr="005C6B50">
        <w:rPr>
          <w:color w:val="202020"/>
          <w:spacing w:val="-11"/>
        </w:rPr>
        <w:t xml:space="preserve"> </w:t>
      </w:r>
      <w:r w:rsidRPr="005C6B50">
        <w:rPr>
          <w:color w:val="202020"/>
        </w:rPr>
        <w:t>ai</w:t>
      </w:r>
      <w:r w:rsidRPr="005C6B50">
        <w:rPr>
          <w:color w:val="202020"/>
          <w:spacing w:val="-11"/>
        </w:rPr>
        <w:t xml:space="preserve"> </w:t>
      </w:r>
      <w:r w:rsidRPr="005C6B50">
        <w:rPr>
          <w:color w:val="202020"/>
        </w:rPr>
        <w:t>fini</w:t>
      </w:r>
      <w:r w:rsidRPr="005C6B50">
        <w:rPr>
          <w:color w:val="202020"/>
          <w:spacing w:val="-11"/>
        </w:rPr>
        <w:t xml:space="preserve"> </w:t>
      </w:r>
      <w:r w:rsidRPr="005C6B50">
        <w:rPr>
          <w:color w:val="202020"/>
        </w:rPr>
        <w:t>dell’esito</w:t>
      </w:r>
      <w:r w:rsidRPr="005C6B50">
        <w:rPr>
          <w:color w:val="202020"/>
          <w:spacing w:val="-10"/>
        </w:rPr>
        <w:t xml:space="preserve"> </w:t>
      </w:r>
      <w:r w:rsidRPr="005C6B50">
        <w:rPr>
          <w:color w:val="202020"/>
        </w:rPr>
        <w:t>della</w:t>
      </w:r>
      <w:r w:rsidRPr="005C6B50">
        <w:rPr>
          <w:color w:val="202020"/>
          <w:spacing w:val="-9"/>
        </w:rPr>
        <w:t xml:space="preserve"> </w:t>
      </w:r>
      <w:r w:rsidRPr="005C6B50">
        <w:rPr>
          <w:color w:val="202020"/>
        </w:rPr>
        <w:t>votazione.</w:t>
      </w:r>
      <w:r w:rsidRPr="005C6B50">
        <w:rPr>
          <w:color w:val="202020"/>
          <w:spacing w:val="-7"/>
        </w:rPr>
        <w:t xml:space="preserve"> </w:t>
      </w:r>
    </w:p>
    <w:p w14:paraId="4FFACC35" w14:textId="77777777" w:rsidR="005C6B50" w:rsidRDefault="005C6B50" w:rsidP="00E92ABC">
      <w:pPr>
        <w:pStyle w:val="Corpotesto"/>
        <w:numPr>
          <w:ilvl w:val="0"/>
          <w:numId w:val="13"/>
        </w:numPr>
        <w:spacing w:before="1"/>
        <w:ind w:right="223"/>
        <w:jc w:val="both"/>
        <w:rPr>
          <w:color w:val="202020"/>
        </w:rPr>
      </w:pPr>
      <w:r w:rsidRPr="005C6B50">
        <w:t>Nell’ipotesi</w:t>
      </w:r>
      <w:r w:rsidRPr="005C6B50">
        <w:rPr>
          <w:spacing w:val="-10"/>
        </w:rPr>
        <w:t xml:space="preserve"> </w:t>
      </w:r>
      <w:r w:rsidRPr="005C6B50">
        <w:t>di</w:t>
      </w:r>
      <w:r w:rsidRPr="005C6B50">
        <w:rPr>
          <w:spacing w:val="-11"/>
        </w:rPr>
        <w:t xml:space="preserve"> </w:t>
      </w:r>
      <w:r w:rsidRPr="005C6B50">
        <w:t>votazioni</w:t>
      </w:r>
      <w:r w:rsidRPr="005C6B50">
        <w:rPr>
          <w:spacing w:val="-11"/>
        </w:rPr>
        <w:t xml:space="preserve"> </w:t>
      </w:r>
      <w:r w:rsidRPr="005C6B50">
        <w:t>a</w:t>
      </w:r>
      <w:r w:rsidRPr="005C6B50">
        <w:rPr>
          <w:spacing w:val="-12"/>
        </w:rPr>
        <w:t xml:space="preserve"> </w:t>
      </w:r>
      <w:r w:rsidRPr="005C6B50">
        <w:t>scrutinio</w:t>
      </w:r>
      <w:r w:rsidRPr="005C6B50">
        <w:rPr>
          <w:spacing w:val="-12"/>
        </w:rPr>
        <w:t xml:space="preserve"> </w:t>
      </w:r>
      <w:r w:rsidRPr="005C6B50">
        <w:t xml:space="preserve">segreto viene assicurata la riservatezza del voto con idonei strumenti informatici. </w:t>
      </w:r>
      <w:r w:rsidRPr="005C6B50">
        <w:rPr>
          <w:color w:val="202020"/>
        </w:rPr>
        <w:t>Il risultato delle votazioni viene comunicato a tutti i partecipanti alla fine di ognuna delle stesse.</w:t>
      </w:r>
    </w:p>
    <w:p w14:paraId="6D0BC082" w14:textId="2811DA92" w:rsidR="00E92ABC" w:rsidRPr="005C6B50" w:rsidRDefault="00E92ABC" w:rsidP="00E92ABC">
      <w:pPr>
        <w:pStyle w:val="Corpotesto"/>
        <w:numPr>
          <w:ilvl w:val="0"/>
          <w:numId w:val="13"/>
        </w:numPr>
        <w:spacing w:before="1"/>
        <w:ind w:right="223"/>
        <w:jc w:val="both"/>
        <w:rPr>
          <w:color w:val="202020"/>
        </w:rPr>
      </w:pPr>
      <w:r w:rsidRPr="005C6B50">
        <w:t>Le votazioni possono avvenire tramite:</w:t>
      </w:r>
    </w:p>
    <w:p w14:paraId="76E53A60" w14:textId="77777777" w:rsidR="00E92ABC" w:rsidRPr="005C6B50" w:rsidRDefault="00E92ABC" w:rsidP="00E92ABC">
      <w:pPr>
        <w:pStyle w:val="NormaleWeb"/>
        <w:numPr>
          <w:ilvl w:val="0"/>
          <w:numId w:val="9"/>
        </w:numPr>
        <w:rPr>
          <w:sz w:val="22"/>
          <w:szCs w:val="22"/>
        </w:rPr>
      </w:pPr>
      <w:r w:rsidRPr="005C6B50">
        <w:rPr>
          <w:sz w:val="22"/>
          <w:szCs w:val="22"/>
        </w:rPr>
        <w:t>funzionalità integrate della piattaforma (sondaggi anonimi o nominativi);</w:t>
      </w:r>
    </w:p>
    <w:p w14:paraId="52FD7E84" w14:textId="77777777" w:rsidR="00E92ABC" w:rsidRPr="005C6B50" w:rsidRDefault="00E92ABC" w:rsidP="00E92ABC">
      <w:pPr>
        <w:pStyle w:val="NormaleWeb"/>
        <w:numPr>
          <w:ilvl w:val="0"/>
          <w:numId w:val="9"/>
        </w:numPr>
        <w:rPr>
          <w:sz w:val="22"/>
          <w:szCs w:val="22"/>
        </w:rPr>
      </w:pPr>
      <w:r w:rsidRPr="005C6B50">
        <w:rPr>
          <w:sz w:val="22"/>
          <w:szCs w:val="22"/>
        </w:rPr>
        <w:t>dichiarazione verbale di voto a turno;</w:t>
      </w:r>
    </w:p>
    <w:p w14:paraId="61EB81B7" w14:textId="77777777" w:rsidR="00E92ABC" w:rsidRPr="005C6B50" w:rsidRDefault="00E92ABC" w:rsidP="00E92ABC">
      <w:pPr>
        <w:pStyle w:val="NormaleWeb"/>
        <w:numPr>
          <w:ilvl w:val="0"/>
          <w:numId w:val="9"/>
        </w:numPr>
        <w:rPr>
          <w:sz w:val="22"/>
          <w:szCs w:val="22"/>
        </w:rPr>
      </w:pPr>
      <w:r w:rsidRPr="005C6B50">
        <w:rPr>
          <w:sz w:val="22"/>
          <w:szCs w:val="22"/>
        </w:rPr>
        <w:t>sistemi di voto certificati ove disponibili</w:t>
      </w:r>
    </w:p>
    <w:p w14:paraId="4596BAC6" w14:textId="66541B73" w:rsidR="0070379D" w:rsidRPr="0070379D" w:rsidRDefault="00E92ABC" w:rsidP="0070379D">
      <w:pPr>
        <w:pStyle w:val="NormaleWeb"/>
        <w:numPr>
          <w:ilvl w:val="0"/>
          <w:numId w:val="9"/>
        </w:numPr>
        <w:rPr>
          <w:sz w:val="22"/>
          <w:szCs w:val="22"/>
        </w:rPr>
      </w:pPr>
      <w:r w:rsidRPr="005C6B50">
        <w:rPr>
          <w:sz w:val="22"/>
          <w:szCs w:val="22"/>
        </w:rPr>
        <w:t>Il tipo di votazione deve garantire la validità e la riservatezza quando prevista.</w:t>
      </w:r>
    </w:p>
    <w:p w14:paraId="355A2C22" w14:textId="16B7B564" w:rsidR="00E92ABC" w:rsidRPr="0070379D" w:rsidRDefault="00CB3173" w:rsidP="0070379D">
      <w:pPr>
        <w:pStyle w:val="NormaleWeb"/>
        <w:rPr>
          <w:sz w:val="22"/>
          <w:szCs w:val="22"/>
        </w:rPr>
      </w:pPr>
      <w:r w:rsidRPr="0070379D">
        <w:rPr>
          <w:color w:val="4F80BC"/>
          <w:sz w:val="22"/>
          <w:szCs w:val="22"/>
        </w:rPr>
        <w:t>Art</w:t>
      </w:r>
      <w:r w:rsidRPr="0070379D">
        <w:rPr>
          <w:color w:val="4F80BC"/>
          <w:sz w:val="22"/>
          <w:szCs w:val="22"/>
        </w:rPr>
        <w:t xml:space="preserve"> 11</w:t>
      </w:r>
      <w:r w:rsidR="00E92ABC" w:rsidRPr="0070379D">
        <w:rPr>
          <w:color w:val="4F80BC"/>
          <w:sz w:val="22"/>
          <w:szCs w:val="22"/>
        </w:rPr>
        <w:t>. Verbalizzazione</w:t>
      </w:r>
      <w:r w:rsidR="0070379D">
        <w:rPr>
          <w:color w:val="4F80BC"/>
          <w:sz w:val="22"/>
          <w:szCs w:val="22"/>
        </w:rPr>
        <w:t xml:space="preserve"> delle sedute</w:t>
      </w:r>
    </w:p>
    <w:p w14:paraId="5F5BDCA8" w14:textId="77777777" w:rsidR="00E92ABC" w:rsidRPr="005C6B50" w:rsidRDefault="00E92ABC" w:rsidP="00E92ABC">
      <w:pPr>
        <w:pStyle w:val="NormaleWeb"/>
        <w:rPr>
          <w:sz w:val="22"/>
          <w:szCs w:val="22"/>
        </w:rPr>
      </w:pPr>
      <w:r w:rsidRPr="005C6B50">
        <w:rPr>
          <w:sz w:val="22"/>
          <w:szCs w:val="22"/>
        </w:rPr>
        <w:t>Il verbale deve riportare:</w:t>
      </w:r>
    </w:p>
    <w:p w14:paraId="622CFDBC" w14:textId="77777777" w:rsidR="00E92ABC" w:rsidRPr="005C6B50" w:rsidRDefault="00E92ABC" w:rsidP="00E92ABC">
      <w:pPr>
        <w:pStyle w:val="NormaleWeb"/>
        <w:numPr>
          <w:ilvl w:val="0"/>
          <w:numId w:val="10"/>
        </w:numPr>
        <w:rPr>
          <w:sz w:val="22"/>
          <w:szCs w:val="22"/>
        </w:rPr>
      </w:pPr>
      <w:r w:rsidRPr="005C6B50">
        <w:rPr>
          <w:sz w:val="22"/>
          <w:szCs w:val="22"/>
        </w:rPr>
        <w:t>elenco dei partecipanti;</w:t>
      </w:r>
    </w:p>
    <w:p w14:paraId="730EF3EE" w14:textId="77777777" w:rsidR="00E92ABC" w:rsidRPr="005C6B50" w:rsidRDefault="00E92ABC" w:rsidP="00E92ABC">
      <w:pPr>
        <w:pStyle w:val="NormaleWeb"/>
        <w:numPr>
          <w:ilvl w:val="0"/>
          <w:numId w:val="10"/>
        </w:numPr>
        <w:rPr>
          <w:sz w:val="22"/>
          <w:szCs w:val="22"/>
        </w:rPr>
      </w:pPr>
      <w:r w:rsidRPr="005C6B50">
        <w:rPr>
          <w:sz w:val="22"/>
          <w:szCs w:val="22"/>
        </w:rPr>
        <w:t>modalità di svolgimento della riunione;</w:t>
      </w:r>
    </w:p>
    <w:p w14:paraId="1FB0DB1D" w14:textId="77777777" w:rsidR="00E92ABC" w:rsidRPr="005C6B50" w:rsidRDefault="00E92ABC" w:rsidP="00E92ABC">
      <w:pPr>
        <w:pStyle w:val="NormaleWeb"/>
        <w:numPr>
          <w:ilvl w:val="0"/>
          <w:numId w:val="10"/>
        </w:numPr>
        <w:rPr>
          <w:sz w:val="22"/>
          <w:szCs w:val="22"/>
        </w:rPr>
      </w:pPr>
      <w:r w:rsidRPr="005C6B50">
        <w:rPr>
          <w:sz w:val="22"/>
          <w:szCs w:val="22"/>
        </w:rPr>
        <w:t>sintesi degli interventi quando necessario;</w:t>
      </w:r>
    </w:p>
    <w:p w14:paraId="5ED29F81" w14:textId="77777777" w:rsidR="00E92ABC" w:rsidRPr="005C6B50" w:rsidRDefault="00E92ABC" w:rsidP="00E92ABC">
      <w:pPr>
        <w:pStyle w:val="NormaleWeb"/>
        <w:numPr>
          <w:ilvl w:val="0"/>
          <w:numId w:val="10"/>
        </w:numPr>
        <w:rPr>
          <w:sz w:val="22"/>
          <w:szCs w:val="22"/>
        </w:rPr>
      </w:pPr>
      <w:r w:rsidRPr="005C6B50">
        <w:rPr>
          <w:sz w:val="22"/>
          <w:szCs w:val="22"/>
        </w:rPr>
        <w:t>esito delle votazioni</w:t>
      </w:r>
    </w:p>
    <w:p w14:paraId="038D7A6F" w14:textId="77777777" w:rsidR="0070379D" w:rsidRDefault="00E92ABC" w:rsidP="0070379D">
      <w:pPr>
        <w:pStyle w:val="NormaleWeb"/>
        <w:ind w:left="720"/>
        <w:rPr>
          <w:sz w:val="22"/>
          <w:szCs w:val="22"/>
        </w:rPr>
      </w:pPr>
      <w:r w:rsidRPr="005C6B50">
        <w:rPr>
          <w:sz w:val="22"/>
          <w:szCs w:val="22"/>
        </w:rPr>
        <w:t>Il verbale è approvato secondo le modalità ordinarie. Al</w:t>
      </w:r>
      <w:r w:rsidRPr="005C6B50">
        <w:rPr>
          <w:spacing w:val="-8"/>
          <w:sz w:val="22"/>
          <w:szCs w:val="22"/>
        </w:rPr>
        <w:t xml:space="preserve"> </w:t>
      </w:r>
      <w:r w:rsidRPr="005C6B50">
        <w:rPr>
          <w:sz w:val="22"/>
          <w:szCs w:val="22"/>
        </w:rPr>
        <w:t>verbale</w:t>
      </w:r>
      <w:r w:rsidRPr="005C6B50">
        <w:rPr>
          <w:spacing w:val="-7"/>
          <w:sz w:val="22"/>
          <w:szCs w:val="22"/>
        </w:rPr>
        <w:t xml:space="preserve"> </w:t>
      </w:r>
      <w:r w:rsidRPr="005C6B50">
        <w:rPr>
          <w:sz w:val="22"/>
          <w:szCs w:val="22"/>
        </w:rPr>
        <w:t>potranno</w:t>
      </w:r>
      <w:r w:rsidRPr="005C6B50">
        <w:rPr>
          <w:spacing w:val="-7"/>
          <w:sz w:val="22"/>
          <w:szCs w:val="22"/>
        </w:rPr>
        <w:t xml:space="preserve"> </w:t>
      </w:r>
      <w:r w:rsidRPr="005C6B50">
        <w:rPr>
          <w:sz w:val="22"/>
          <w:szCs w:val="22"/>
        </w:rPr>
        <w:t>essere</w:t>
      </w:r>
      <w:r w:rsidRPr="005C6B50">
        <w:rPr>
          <w:spacing w:val="-9"/>
          <w:sz w:val="22"/>
          <w:szCs w:val="22"/>
        </w:rPr>
        <w:t xml:space="preserve"> </w:t>
      </w:r>
      <w:r w:rsidRPr="005C6B50">
        <w:rPr>
          <w:sz w:val="22"/>
          <w:szCs w:val="22"/>
        </w:rPr>
        <w:t>allegati</w:t>
      </w:r>
      <w:r w:rsidRPr="005C6B50">
        <w:rPr>
          <w:spacing w:val="-9"/>
          <w:sz w:val="22"/>
          <w:szCs w:val="22"/>
        </w:rPr>
        <w:t xml:space="preserve"> </w:t>
      </w:r>
      <w:r w:rsidRPr="005C6B50">
        <w:rPr>
          <w:sz w:val="22"/>
          <w:szCs w:val="22"/>
        </w:rPr>
        <w:t>i</w:t>
      </w:r>
      <w:r w:rsidRPr="005C6B50">
        <w:rPr>
          <w:spacing w:val="-6"/>
          <w:sz w:val="22"/>
          <w:szCs w:val="22"/>
        </w:rPr>
        <w:t xml:space="preserve"> </w:t>
      </w:r>
      <w:r w:rsidRPr="005C6B50">
        <w:rPr>
          <w:sz w:val="22"/>
          <w:szCs w:val="22"/>
        </w:rPr>
        <w:t>file</w:t>
      </w:r>
      <w:r w:rsidRPr="005C6B50">
        <w:rPr>
          <w:spacing w:val="-7"/>
          <w:sz w:val="22"/>
          <w:szCs w:val="22"/>
        </w:rPr>
        <w:t xml:space="preserve"> </w:t>
      </w:r>
      <w:r w:rsidRPr="005C6B50">
        <w:rPr>
          <w:sz w:val="22"/>
          <w:szCs w:val="22"/>
        </w:rPr>
        <w:t>di</w:t>
      </w:r>
      <w:r w:rsidRPr="005C6B50">
        <w:rPr>
          <w:spacing w:val="-6"/>
          <w:sz w:val="22"/>
          <w:szCs w:val="22"/>
        </w:rPr>
        <w:t xml:space="preserve"> </w:t>
      </w:r>
      <w:r w:rsidRPr="005C6B50">
        <w:rPr>
          <w:sz w:val="22"/>
          <w:szCs w:val="22"/>
        </w:rPr>
        <w:t>riepilogo</w:t>
      </w:r>
      <w:r w:rsidRPr="005C6B50">
        <w:rPr>
          <w:spacing w:val="-7"/>
          <w:sz w:val="22"/>
          <w:szCs w:val="22"/>
        </w:rPr>
        <w:t xml:space="preserve"> </w:t>
      </w:r>
      <w:r w:rsidRPr="005C6B50">
        <w:rPr>
          <w:sz w:val="22"/>
          <w:szCs w:val="22"/>
        </w:rPr>
        <w:t>dei</w:t>
      </w:r>
      <w:r w:rsidRPr="005C6B50">
        <w:rPr>
          <w:spacing w:val="-6"/>
          <w:sz w:val="22"/>
          <w:szCs w:val="22"/>
        </w:rPr>
        <w:t xml:space="preserve"> </w:t>
      </w:r>
      <w:r w:rsidRPr="005C6B50">
        <w:rPr>
          <w:sz w:val="22"/>
          <w:szCs w:val="22"/>
        </w:rPr>
        <w:t>Google</w:t>
      </w:r>
      <w:r w:rsidRPr="005C6B50">
        <w:rPr>
          <w:spacing w:val="-7"/>
          <w:sz w:val="22"/>
          <w:szCs w:val="22"/>
        </w:rPr>
        <w:t xml:space="preserve"> </w:t>
      </w:r>
      <w:r w:rsidRPr="005C6B50">
        <w:rPr>
          <w:sz w:val="22"/>
          <w:szCs w:val="22"/>
        </w:rPr>
        <w:t>Form, quando utilizzati</w:t>
      </w:r>
    </w:p>
    <w:p w14:paraId="545F4AAB" w14:textId="124BDDED" w:rsidR="00E92ABC" w:rsidRPr="0070379D" w:rsidRDefault="00CB3173" w:rsidP="0070379D">
      <w:pPr>
        <w:pStyle w:val="NormaleWeb"/>
        <w:rPr>
          <w:sz w:val="22"/>
          <w:szCs w:val="22"/>
        </w:rPr>
      </w:pPr>
      <w:r w:rsidRPr="00CB3173">
        <w:rPr>
          <w:color w:val="4F80BC"/>
          <w:sz w:val="22"/>
          <w:szCs w:val="22"/>
        </w:rPr>
        <w:t xml:space="preserve"> </w:t>
      </w:r>
      <w:r w:rsidRPr="005C6B50">
        <w:rPr>
          <w:color w:val="4F80BC"/>
          <w:sz w:val="22"/>
          <w:szCs w:val="22"/>
        </w:rPr>
        <w:t>Art</w:t>
      </w:r>
      <w:r w:rsidRPr="00CB3173">
        <w:rPr>
          <w:color w:val="4F80BC"/>
          <w:sz w:val="22"/>
          <w:szCs w:val="22"/>
        </w:rPr>
        <w:t xml:space="preserve"> </w:t>
      </w:r>
      <w:r>
        <w:rPr>
          <w:color w:val="4F80BC"/>
          <w:sz w:val="22"/>
          <w:szCs w:val="22"/>
        </w:rPr>
        <w:t xml:space="preserve">12 </w:t>
      </w:r>
      <w:r w:rsidR="00E92ABC" w:rsidRPr="00CB3173">
        <w:rPr>
          <w:color w:val="4F80BC"/>
          <w:sz w:val="22"/>
          <w:szCs w:val="22"/>
        </w:rPr>
        <w:t>Tutela dei Dati Personali</w:t>
      </w:r>
    </w:p>
    <w:p w14:paraId="66C066D3" w14:textId="77777777" w:rsidR="00E92ABC" w:rsidRPr="005C6B50" w:rsidRDefault="00E92ABC" w:rsidP="00E92ABC">
      <w:pPr>
        <w:pStyle w:val="NormaleWeb"/>
        <w:rPr>
          <w:sz w:val="22"/>
          <w:szCs w:val="22"/>
        </w:rPr>
      </w:pPr>
      <w:r w:rsidRPr="005C6B50">
        <w:rPr>
          <w:sz w:val="22"/>
          <w:szCs w:val="22"/>
        </w:rPr>
        <w:t>Tutte le attività devono essere conformi al Regolamento UE 2016/679 (GDPR). È vietata:</w:t>
      </w:r>
    </w:p>
    <w:p w14:paraId="7E358B49" w14:textId="77777777" w:rsidR="00E92ABC" w:rsidRPr="005C6B50" w:rsidRDefault="00E92ABC" w:rsidP="00E92ABC">
      <w:pPr>
        <w:pStyle w:val="NormaleWeb"/>
        <w:numPr>
          <w:ilvl w:val="0"/>
          <w:numId w:val="11"/>
        </w:numPr>
        <w:rPr>
          <w:sz w:val="22"/>
          <w:szCs w:val="22"/>
        </w:rPr>
      </w:pPr>
      <w:r w:rsidRPr="005C6B50">
        <w:rPr>
          <w:sz w:val="22"/>
          <w:szCs w:val="22"/>
        </w:rPr>
        <w:t>la registrazione audio/video della riunione senza autorizzazione;</w:t>
      </w:r>
    </w:p>
    <w:p w14:paraId="5267CAC5" w14:textId="77777777" w:rsidR="0070379D" w:rsidRPr="0070379D" w:rsidRDefault="00E92ABC" w:rsidP="00CB3173">
      <w:pPr>
        <w:pStyle w:val="NormaleWeb"/>
        <w:numPr>
          <w:ilvl w:val="0"/>
          <w:numId w:val="11"/>
        </w:numPr>
        <w:rPr>
          <w:sz w:val="22"/>
          <w:szCs w:val="22"/>
        </w:rPr>
      </w:pPr>
      <w:r w:rsidRPr="005C6B50">
        <w:rPr>
          <w:sz w:val="22"/>
          <w:szCs w:val="22"/>
        </w:rPr>
        <w:t>la diffusione non autorizzata di contenuti, documenti o credenziali.</w:t>
      </w:r>
      <w:r w:rsidR="00CB3173" w:rsidRPr="00CB3173">
        <w:rPr>
          <w:color w:val="4F80BC"/>
          <w:sz w:val="22"/>
          <w:szCs w:val="22"/>
        </w:rPr>
        <w:t xml:space="preserve"> </w:t>
      </w:r>
    </w:p>
    <w:p w14:paraId="51C2A4F4" w14:textId="47EC6191" w:rsidR="00E92ABC" w:rsidRPr="0070379D" w:rsidRDefault="00CB3173" w:rsidP="0070379D">
      <w:pPr>
        <w:pStyle w:val="NormaleWeb"/>
        <w:rPr>
          <w:sz w:val="22"/>
          <w:szCs w:val="22"/>
        </w:rPr>
      </w:pPr>
      <w:r w:rsidRPr="0070379D">
        <w:rPr>
          <w:rFonts w:eastAsiaTheme="majorEastAsia"/>
          <w:color w:val="4F80BC"/>
          <w:sz w:val="22"/>
          <w:szCs w:val="22"/>
        </w:rPr>
        <w:t>Art</w:t>
      </w:r>
      <w:r w:rsidRPr="0070379D">
        <w:rPr>
          <w:rFonts w:eastAsiaTheme="majorEastAsia"/>
          <w:color w:val="4F80BC"/>
          <w:sz w:val="22"/>
          <w:szCs w:val="22"/>
        </w:rPr>
        <w:t xml:space="preserve"> </w:t>
      </w:r>
      <w:r w:rsidR="00E92ABC" w:rsidRPr="0070379D">
        <w:rPr>
          <w:rFonts w:eastAsiaTheme="majorEastAsia"/>
          <w:color w:val="4F80BC"/>
          <w:sz w:val="22"/>
          <w:szCs w:val="22"/>
        </w:rPr>
        <w:t>1</w:t>
      </w:r>
      <w:r w:rsidRPr="0070379D">
        <w:rPr>
          <w:color w:val="4F80BC"/>
          <w:sz w:val="22"/>
          <w:szCs w:val="22"/>
        </w:rPr>
        <w:t>3</w:t>
      </w:r>
      <w:r w:rsidR="00E92ABC" w:rsidRPr="0070379D">
        <w:rPr>
          <w:rFonts w:eastAsiaTheme="majorEastAsia"/>
          <w:color w:val="4F80BC"/>
          <w:sz w:val="22"/>
          <w:szCs w:val="22"/>
        </w:rPr>
        <w:t>. Disposizioni Finali</w:t>
      </w:r>
    </w:p>
    <w:p w14:paraId="18A9B10C" w14:textId="1E48BEA4" w:rsidR="00E92ABC" w:rsidRDefault="00E92ABC" w:rsidP="00E92ABC">
      <w:pPr>
        <w:pStyle w:val="NormaleWeb"/>
        <w:rPr>
          <w:sz w:val="22"/>
          <w:szCs w:val="22"/>
        </w:rPr>
      </w:pPr>
      <w:r w:rsidRPr="005C6B50">
        <w:rPr>
          <w:sz w:val="22"/>
          <w:szCs w:val="22"/>
        </w:rPr>
        <w:t>Il presente allegato entra in vigore a seguito di approvazione da parte del Consiglio di Istituto e può essere aggiornato in relazione a nuove esigenze organizzative o a modifiche</w:t>
      </w:r>
      <w:r w:rsidR="00CB3173">
        <w:rPr>
          <w:sz w:val="22"/>
          <w:szCs w:val="22"/>
        </w:rPr>
        <w:t xml:space="preserve"> normative </w:t>
      </w:r>
    </w:p>
    <w:p w14:paraId="49C10496" w14:textId="77777777" w:rsidR="00CB3173" w:rsidRDefault="00CB3173" w:rsidP="00E92ABC">
      <w:pPr>
        <w:pStyle w:val="NormaleWeb"/>
        <w:rPr>
          <w:sz w:val="22"/>
          <w:szCs w:val="22"/>
        </w:rPr>
      </w:pPr>
    </w:p>
    <w:p w14:paraId="4063E2C8" w14:textId="77777777" w:rsidR="00CB3173" w:rsidRDefault="00CB3173" w:rsidP="00E92ABC">
      <w:pPr>
        <w:pStyle w:val="NormaleWeb"/>
        <w:rPr>
          <w:sz w:val="22"/>
          <w:szCs w:val="22"/>
        </w:rPr>
      </w:pPr>
    </w:p>
    <w:p w14:paraId="3CCD9094" w14:textId="77777777" w:rsidR="00CB3173" w:rsidRDefault="00CB3173" w:rsidP="00E92ABC">
      <w:pPr>
        <w:pStyle w:val="NormaleWeb"/>
        <w:rPr>
          <w:sz w:val="22"/>
          <w:szCs w:val="22"/>
        </w:rPr>
      </w:pPr>
    </w:p>
    <w:p w14:paraId="1BE8381C" w14:textId="77777777" w:rsidR="00CB3173" w:rsidRDefault="00CB3173" w:rsidP="00E92ABC">
      <w:pPr>
        <w:pStyle w:val="NormaleWeb"/>
        <w:rPr>
          <w:sz w:val="22"/>
          <w:szCs w:val="22"/>
        </w:rPr>
      </w:pPr>
    </w:p>
    <w:p w14:paraId="189910F3" w14:textId="77777777" w:rsidR="00CB3173" w:rsidRDefault="00CB3173" w:rsidP="00E92ABC">
      <w:pPr>
        <w:pStyle w:val="NormaleWeb"/>
        <w:rPr>
          <w:sz w:val="22"/>
          <w:szCs w:val="22"/>
        </w:rPr>
      </w:pPr>
    </w:p>
    <w:p w14:paraId="07BCF1BF" w14:textId="77777777" w:rsidR="00CB3173" w:rsidRDefault="00CB3173" w:rsidP="00E92ABC">
      <w:pPr>
        <w:pStyle w:val="NormaleWeb"/>
        <w:rPr>
          <w:sz w:val="22"/>
          <w:szCs w:val="22"/>
        </w:rPr>
      </w:pPr>
    </w:p>
    <w:p w14:paraId="37DE5C92" w14:textId="09C8BAFB" w:rsidR="00CB3173" w:rsidRPr="005C6B50" w:rsidRDefault="00CB3173" w:rsidP="00E92ABC">
      <w:pPr>
        <w:pStyle w:val="NormaleWeb"/>
        <w:rPr>
          <w:sz w:val="22"/>
          <w:szCs w:val="22"/>
        </w:rPr>
        <w:sectPr w:rsidR="00CB3173" w:rsidRPr="005C6B50" w:rsidSect="00E92ABC">
          <w:pgSz w:w="11920" w:h="16850"/>
          <w:pgMar w:top="1100" w:right="850" w:bottom="1440" w:left="992" w:header="325" w:footer="1149" w:gutter="0"/>
          <w:cols w:space="720"/>
        </w:sectPr>
      </w:pPr>
    </w:p>
    <w:p w14:paraId="13FBB9B8" w14:textId="458352B7" w:rsidR="0061511F" w:rsidRPr="00E92ABC" w:rsidRDefault="0061511F" w:rsidP="00E92ABC">
      <w:pPr>
        <w:pStyle w:val="Corpotesto"/>
        <w:spacing w:before="174"/>
        <w:rPr>
          <w:sz w:val="20"/>
        </w:rPr>
      </w:pPr>
      <w:bookmarkStart w:id="3" w:name="Art._6_Regole_di_partecipazione"/>
      <w:bookmarkStart w:id="4" w:name="_bookmark66"/>
      <w:bookmarkStart w:id="5" w:name="Art._1_Ambito_di_applicazione"/>
      <w:bookmarkStart w:id="6" w:name="_bookmark61"/>
      <w:bookmarkEnd w:id="3"/>
      <w:bookmarkEnd w:id="4"/>
      <w:bookmarkEnd w:id="5"/>
      <w:bookmarkEnd w:id="6"/>
    </w:p>
    <w:sectPr w:rsidR="0061511F" w:rsidRPr="00E92A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1FF"/>
    <w:multiLevelType w:val="multilevel"/>
    <w:tmpl w:val="067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A60E7"/>
    <w:multiLevelType w:val="hybridMultilevel"/>
    <w:tmpl w:val="880A4C50"/>
    <w:lvl w:ilvl="0" w:tplc="EB98B97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31C6380">
      <w:start w:val="1"/>
      <w:numFmt w:val="lowerLetter"/>
      <w:lvlText w:val="%2."/>
      <w:lvlJc w:val="left"/>
      <w:pPr>
        <w:ind w:left="166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7B4CA722">
      <w:numFmt w:val="bullet"/>
      <w:lvlText w:val="•"/>
      <w:lvlJc w:val="left"/>
      <w:pPr>
        <w:ind w:left="1660" w:hanging="360"/>
      </w:pPr>
      <w:rPr>
        <w:rFonts w:hint="default"/>
        <w:lang w:val="it-IT" w:eastAsia="en-US" w:bidi="ar-SA"/>
      </w:rPr>
    </w:lvl>
    <w:lvl w:ilvl="3" w:tplc="62FE18B4">
      <w:numFmt w:val="bullet"/>
      <w:lvlText w:val="•"/>
      <w:lvlJc w:val="left"/>
      <w:pPr>
        <w:ind w:left="2711" w:hanging="360"/>
      </w:pPr>
      <w:rPr>
        <w:rFonts w:hint="default"/>
        <w:lang w:val="it-IT" w:eastAsia="en-US" w:bidi="ar-SA"/>
      </w:rPr>
    </w:lvl>
    <w:lvl w:ilvl="4" w:tplc="2A9E3CA2">
      <w:numFmt w:val="bullet"/>
      <w:lvlText w:val="•"/>
      <w:lvlJc w:val="left"/>
      <w:pPr>
        <w:ind w:left="3762" w:hanging="360"/>
      </w:pPr>
      <w:rPr>
        <w:rFonts w:hint="default"/>
        <w:lang w:val="it-IT" w:eastAsia="en-US" w:bidi="ar-SA"/>
      </w:rPr>
    </w:lvl>
    <w:lvl w:ilvl="5" w:tplc="9C9EFD78">
      <w:numFmt w:val="bullet"/>
      <w:lvlText w:val="•"/>
      <w:lvlJc w:val="left"/>
      <w:pPr>
        <w:ind w:left="4813" w:hanging="360"/>
      </w:pPr>
      <w:rPr>
        <w:rFonts w:hint="default"/>
        <w:lang w:val="it-IT" w:eastAsia="en-US" w:bidi="ar-SA"/>
      </w:rPr>
    </w:lvl>
    <w:lvl w:ilvl="6" w:tplc="B0AE997E">
      <w:numFmt w:val="bullet"/>
      <w:lvlText w:val="•"/>
      <w:lvlJc w:val="left"/>
      <w:pPr>
        <w:ind w:left="5864" w:hanging="360"/>
      </w:pPr>
      <w:rPr>
        <w:rFonts w:hint="default"/>
        <w:lang w:val="it-IT" w:eastAsia="en-US" w:bidi="ar-SA"/>
      </w:rPr>
    </w:lvl>
    <w:lvl w:ilvl="7" w:tplc="FCC2618A">
      <w:numFmt w:val="bullet"/>
      <w:lvlText w:val="•"/>
      <w:lvlJc w:val="left"/>
      <w:pPr>
        <w:ind w:left="6915" w:hanging="360"/>
      </w:pPr>
      <w:rPr>
        <w:rFonts w:hint="default"/>
        <w:lang w:val="it-IT" w:eastAsia="en-US" w:bidi="ar-SA"/>
      </w:rPr>
    </w:lvl>
    <w:lvl w:ilvl="8" w:tplc="48B844AC">
      <w:numFmt w:val="bullet"/>
      <w:lvlText w:val="•"/>
      <w:lvlJc w:val="left"/>
      <w:pPr>
        <w:ind w:left="7966" w:hanging="360"/>
      </w:pPr>
      <w:rPr>
        <w:rFonts w:hint="default"/>
        <w:lang w:val="it-IT" w:eastAsia="en-US" w:bidi="ar-SA"/>
      </w:rPr>
    </w:lvl>
  </w:abstractNum>
  <w:abstractNum w:abstractNumId="2" w15:restartNumberingAfterBreak="0">
    <w:nsid w:val="329E15C2"/>
    <w:multiLevelType w:val="multilevel"/>
    <w:tmpl w:val="ABF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82A1B"/>
    <w:multiLevelType w:val="multilevel"/>
    <w:tmpl w:val="EBFA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E0A7F"/>
    <w:multiLevelType w:val="hybridMultilevel"/>
    <w:tmpl w:val="D97CF36C"/>
    <w:lvl w:ilvl="0" w:tplc="075218E0">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C138325E">
      <w:numFmt w:val="bullet"/>
      <w:lvlText w:val="•"/>
      <w:lvlJc w:val="left"/>
      <w:pPr>
        <w:ind w:left="1852" w:hanging="360"/>
      </w:pPr>
      <w:rPr>
        <w:rFonts w:hint="default"/>
        <w:lang w:val="it-IT" w:eastAsia="en-US" w:bidi="ar-SA"/>
      </w:rPr>
    </w:lvl>
    <w:lvl w:ilvl="2" w:tplc="874864F6">
      <w:numFmt w:val="bullet"/>
      <w:lvlText w:val="•"/>
      <w:lvlJc w:val="left"/>
      <w:pPr>
        <w:ind w:left="2765" w:hanging="360"/>
      </w:pPr>
      <w:rPr>
        <w:rFonts w:hint="default"/>
        <w:lang w:val="it-IT" w:eastAsia="en-US" w:bidi="ar-SA"/>
      </w:rPr>
    </w:lvl>
    <w:lvl w:ilvl="3" w:tplc="CB340C04">
      <w:numFmt w:val="bullet"/>
      <w:lvlText w:val="•"/>
      <w:lvlJc w:val="left"/>
      <w:pPr>
        <w:ind w:left="3678" w:hanging="360"/>
      </w:pPr>
      <w:rPr>
        <w:rFonts w:hint="default"/>
        <w:lang w:val="it-IT" w:eastAsia="en-US" w:bidi="ar-SA"/>
      </w:rPr>
    </w:lvl>
    <w:lvl w:ilvl="4" w:tplc="76143BB8">
      <w:numFmt w:val="bullet"/>
      <w:lvlText w:val="•"/>
      <w:lvlJc w:val="left"/>
      <w:pPr>
        <w:ind w:left="4591" w:hanging="360"/>
      </w:pPr>
      <w:rPr>
        <w:rFonts w:hint="default"/>
        <w:lang w:val="it-IT" w:eastAsia="en-US" w:bidi="ar-SA"/>
      </w:rPr>
    </w:lvl>
    <w:lvl w:ilvl="5" w:tplc="4FC84650">
      <w:numFmt w:val="bullet"/>
      <w:lvlText w:val="•"/>
      <w:lvlJc w:val="left"/>
      <w:pPr>
        <w:ind w:left="5504" w:hanging="360"/>
      </w:pPr>
      <w:rPr>
        <w:rFonts w:hint="default"/>
        <w:lang w:val="it-IT" w:eastAsia="en-US" w:bidi="ar-SA"/>
      </w:rPr>
    </w:lvl>
    <w:lvl w:ilvl="6" w:tplc="EB1E806E">
      <w:numFmt w:val="bullet"/>
      <w:lvlText w:val="•"/>
      <w:lvlJc w:val="left"/>
      <w:pPr>
        <w:ind w:left="6417" w:hanging="360"/>
      </w:pPr>
      <w:rPr>
        <w:rFonts w:hint="default"/>
        <w:lang w:val="it-IT" w:eastAsia="en-US" w:bidi="ar-SA"/>
      </w:rPr>
    </w:lvl>
    <w:lvl w:ilvl="7" w:tplc="94061F38">
      <w:numFmt w:val="bullet"/>
      <w:lvlText w:val="•"/>
      <w:lvlJc w:val="left"/>
      <w:pPr>
        <w:ind w:left="7330" w:hanging="360"/>
      </w:pPr>
      <w:rPr>
        <w:rFonts w:hint="default"/>
        <w:lang w:val="it-IT" w:eastAsia="en-US" w:bidi="ar-SA"/>
      </w:rPr>
    </w:lvl>
    <w:lvl w:ilvl="8" w:tplc="25B05354">
      <w:numFmt w:val="bullet"/>
      <w:lvlText w:val="•"/>
      <w:lvlJc w:val="left"/>
      <w:pPr>
        <w:ind w:left="8243" w:hanging="360"/>
      </w:pPr>
      <w:rPr>
        <w:rFonts w:hint="default"/>
        <w:lang w:val="it-IT" w:eastAsia="en-US" w:bidi="ar-SA"/>
      </w:rPr>
    </w:lvl>
  </w:abstractNum>
  <w:abstractNum w:abstractNumId="5" w15:restartNumberingAfterBreak="0">
    <w:nsid w:val="493F3077"/>
    <w:multiLevelType w:val="multilevel"/>
    <w:tmpl w:val="156E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0157E"/>
    <w:multiLevelType w:val="multilevel"/>
    <w:tmpl w:val="74F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1167C"/>
    <w:multiLevelType w:val="hybridMultilevel"/>
    <w:tmpl w:val="14CC1B50"/>
    <w:lvl w:ilvl="0" w:tplc="16866F3E">
      <w:start w:val="1"/>
      <w:numFmt w:val="decimal"/>
      <w:lvlText w:val="%1."/>
      <w:lvlJc w:val="left"/>
      <w:pPr>
        <w:ind w:left="940" w:hanging="360"/>
      </w:pPr>
      <w:rPr>
        <w:rFonts w:hint="default"/>
      </w:rPr>
    </w:lvl>
    <w:lvl w:ilvl="1" w:tplc="04100019" w:tentative="1">
      <w:start w:val="1"/>
      <w:numFmt w:val="lowerLetter"/>
      <w:lvlText w:val="%2."/>
      <w:lvlJc w:val="left"/>
      <w:pPr>
        <w:ind w:left="1660" w:hanging="360"/>
      </w:pPr>
    </w:lvl>
    <w:lvl w:ilvl="2" w:tplc="0410001B" w:tentative="1">
      <w:start w:val="1"/>
      <w:numFmt w:val="lowerRoman"/>
      <w:lvlText w:val="%3."/>
      <w:lvlJc w:val="right"/>
      <w:pPr>
        <w:ind w:left="2380" w:hanging="180"/>
      </w:pPr>
    </w:lvl>
    <w:lvl w:ilvl="3" w:tplc="0410000F" w:tentative="1">
      <w:start w:val="1"/>
      <w:numFmt w:val="decimal"/>
      <w:lvlText w:val="%4."/>
      <w:lvlJc w:val="left"/>
      <w:pPr>
        <w:ind w:left="3100" w:hanging="360"/>
      </w:pPr>
    </w:lvl>
    <w:lvl w:ilvl="4" w:tplc="04100019" w:tentative="1">
      <w:start w:val="1"/>
      <w:numFmt w:val="lowerLetter"/>
      <w:lvlText w:val="%5."/>
      <w:lvlJc w:val="left"/>
      <w:pPr>
        <w:ind w:left="3820" w:hanging="360"/>
      </w:pPr>
    </w:lvl>
    <w:lvl w:ilvl="5" w:tplc="0410001B" w:tentative="1">
      <w:start w:val="1"/>
      <w:numFmt w:val="lowerRoman"/>
      <w:lvlText w:val="%6."/>
      <w:lvlJc w:val="right"/>
      <w:pPr>
        <w:ind w:left="4540" w:hanging="180"/>
      </w:pPr>
    </w:lvl>
    <w:lvl w:ilvl="6" w:tplc="0410000F" w:tentative="1">
      <w:start w:val="1"/>
      <w:numFmt w:val="decimal"/>
      <w:lvlText w:val="%7."/>
      <w:lvlJc w:val="left"/>
      <w:pPr>
        <w:ind w:left="5260" w:hanging="360"/>
      </w:pPr>
    </w:lvl>
    <w:lvl w:ilvl="7" w:tplc="04100019" w:tentative="1">
      <w:start w:val="1"/>
      <w:numFmt w:val="lowerLetter"/>
      <w:lvlText w:val="%8."/>
      <w:lvlJc w:val="left"/>
      <w:pPr>
        <w:ind w:left="5980" w:hanging="360"/>
      </w:pPr>
    </w:lvl>
    <w:lvl w:ilvl="8" w:tplc="0410001B" w:tentative="1">
      <w:start w:val="1"/>
      <w:numFmt w:val="lowerRoman"/>
      <w:lvlText w:val="%9."/>
      <w:lvlJc w:val="right"/>
      <w:pPr>
        <w:ind w:left="6700" w:hanging="180"/>
      </w:pPr>
    </w:lvl>
  </w:abstractNum>
  <w:abstractNum w:abstractNumId="8" w15:restartNumberingAfterBreak="0">
    <w:nsid w:val="63394544"/>
    <w:multiLevelType w:val="hybridMultilevel"/>
    <w:tmpl w:val="16FE7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EB4AC7"/>
    <w:multiLevelType w:val="multilevel"/>
    <w:tmpl w:val="F3D0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9744E"/>
    <w:multiLevelType w:val="multilevel"/>
    <w:tmpl w:val="561E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F3239"/>
    <w:multiLevelType w:val="multilevel"/>
    <w:tmpl w:val="D43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76342"/>
    <w:multiLevelType w:val="hybridMultilevel"/>
    <w:tmpl w:val="66CAE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042E5F"/>
    <w:multiLevelType w:val="hybridMultilevel"/>
    <w:tmpl w:val="64964DA8"/>
    <w:lvl w:ilvl="0" w:tplc="7D86FED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15AA6786">
      <w:start w:val="1"/>
      <w:numFmt w:val="lowerLetter"/>
      <w:lvlText w:val="%2."/>
      <w:lvlJc w:val="left"/>
      <w:pPr>
        <w:ind w:left="164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0FE644F4">
      <w:numFmt w:val="bullet"/>
      <w:lvlText w:val="•"/>
      <w:lvlJc w:val="left"/>
      <w:pPr>
        <w:ind w:left="2576" w:hanging="360"/>
      </w:pPr>
      <w:rPr>
        <w:rFonts w:hint="default"/>
        <w:lang w:val="it-IT" w:eastAsia="en-US" w:bidi="ar-SA"/>
      </w:rPr>
    </w:lvl>
    <w:lvl w:ilvl="3" w:tplc="CC7677E4">
      <w:numFmt w:val="bullet"/>
      <w:lvlText w:val="•"/>
      <w:lvlJc w:val="left"/>
      <w:pPr>
        <w:ind w:left="3513" w:hanging="360"/>
      </w:pPr>
      <w:rPr>
        <w:rFonts w:hint="default"/>
        <w:lang w:val="it-IT" w:eastAsia="en-US" w:bidi="ar-SA"/>
      </w:rPr>
    </w:lvl>
    <w:lvl w:ilvl="4" w:tplc="077450C2">
      <w:numFmt w:val="bullet"/>
      <w:lvlText w:val="•"/>
      <w:lvlJc w:val="left"/>
      <w:pPr>
        <w:ind w:left="4449" w:hanging="360"/>
      </w:pPr>
      <w:rPr>
        <w:rFonts w:hint="default"/>
        <w:lang w:val="it-IT" w:eastAsia="en-US" w:bidi="ar-SA"/>
      </w:rPr>
    </w:lvl>
    <w:lvl w:ilvl="5" w:tplc="990CD20E">
      <w:numFmt w:val="bullet"/>
      <w:lvlText w:val="•"/>
      <w:lvlJc w:val="left"/>
      <w:pPr>
        <w:ind w:left="5386" w:hanging="360"/>
      </w:pPr>
      <w:rPr>
        <w:rFonts w:hint="default"/>
        <w:lang w:val="it-IT" w:eastAsia="en-US" w:bidi="ar-SA"/>
      </w:rPr>
    </w:lvl>
    <w:lvl w:ilvl="6" w:tplc="F990B0F2">
      <w:numFmt w:val="bullet"/>
      <w:lvlText w:val="•"/>
      <w:lvlJc w:val="left"/>
      <w:pPr>
        <w:ind w:left="6322" w:hanging="360"/>
      </w:pPr>
      <w:rPr>
        <w:rFonts w:hint="default"/>
        <w:lang w:val="it-IT" w:eastAsia="en-US" w:bidi="ar-SA"/>
      </w:rPr>
    </w:lvl>
    <w:lvl w:ilvl="7" w:tplc="A7D29770">
      <w:numFmt w:val="bullet"/>
      <w:lvlText w:val="•"/>
      <w:lvlJc w:val="left"/>
      <w:pPr>
        <w:ind w:left="7259" w:hanging="360"/>
      </w:pPr>
      <w:rPr>
        <w:rFonts w:hint="default"/>
        <w:lang w:val="it-IT" w:eastAsia="en-US" w:bidi="ar-SA"/>
      </w:rPr>
    </w:lvl>
    <w:lvl w:ilvl="8" w:tplc="2F901362">
      <w:numFmt w:val="bullet"/>
      <w:lvlText w:val="•"/>
      <w:lvlJc w:val="left"/>
      <w:pPr>
        <w:ind w:left="8196" w:hanging="360"/>
      </w:pPr>
      <w:rPr>
        <w:rFonts w:hint="default"/>
        <w:lang w:val="it-IT" w:eastAsia="en-US" w:bidi="ar-SA"/>
      </w:rPr>
    </w:lvl>
  </w:abstractNum>
  <w:abstractNum w:abstractNumId="14" w15:restartNumberingAfterBreak="0">
    <w:nsid w:val="7DA91E3A"/>
    <w:multiLevelType w:val="multilevel"/>
    <w:tmpl w:val="87C0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656164">
    <w:abstractNumId w:val="13"/>
  </w:num>
  <w:num w:numId="2" w16cid:durableId="603155149">
    <w:abstractNumId w:val="4"/>
  </w:num>
  <w:num w:numId="3" w16cid:durableId="1955477633">
    <w:abstractNumId w:val="1"/>
  </w:num>
  <w:num w:numId="4" w16cid:durableId="1536695987">
    <w:abstractNumId w:val="2"/>
  </w:num>
  <w:num w:numId="5" w16cid:durableId="899285865">
    <w:abstractNumId w:val="11"/>
  </w:num>
  <w:num w:numId="6" w16cid:durableId="1649703122">
    <w:abstractNumId w:val="14"/>
  </w:num>
  <w:num w:numId="7" w16cid:durableId="278076325">
    <w:abstractNumId w:val="10"/>
  </w:num>
  <w:num w:numId="8" w16cid:durableId="2128160593">
    <w:abstractNumId w:val="6"/>
  </w:num>
  <w:num w:numId="9" w16cid:durableId="88700638">
    <w:abstractNumId w:val="0"/>
  </w:num>
  <w:num w:numId="10" w16cid:durableId="763064919">
    <w:abstractNumId w:val="9"/>
  </w:num>
  <w:num w:numId="11" w16cid:durableId="1494295337">
    <w:abstractNumId w:val="3"/>
  </w:num>
  <w:num w:numId="12" w16cid:durableId="1210413996">
    <w:abstractNumId w:val="5"/>
  </w:num>
  <w:num w:numId="13" w16cid:durableId="1921988718">
    <w:abstractNumId w:val="7"/>
  </w:num>
  <w:num w:numId="14" w16cid:durableId="1396784705">
    <w:abstractNumId w:val="12"/>
  </w:num>
  <w:num w:numId="15" w16cid:durableId="1208108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F1"/>
    <w:rsid w:val="00054131"/>
    <w:rsid w:val="004125B7"/>
    <w:rsid w:val="005C6B50"/>
    <w:rsid w:val="0061511F"/>
    <w:rsid w:val="0070379D"/>
    <w:rsid w:val="00837DA1"/>
    <w:rsid w:val="008E0C7C"/>
    <w:rsid w:val="00916FF1"/>
    <w:rsid w:val="00A521AE"/>
    <w:rsid w:val="00CB3173"/>
    <w:rsid w:val="00D1429E"/>
    <w:rsid w:val="00E92ABC"/>
    <w:rsid w:val="00F308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2E6E91"/>
  <w15:chartTrackingRefBased/>
  <w15:docId w15:val="{F4E698E4-D8D9-8D45-A9DC-3EC97124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6FF1"/>
    <w:pPr>
      <w:widowControl w:val="0"/>
      <w:autoSpaceDE w:val="0"/>
      <w:autoSpaceDN w:val="0"/>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916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916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916FF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16FF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16FF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16FF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6FF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6FF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6FF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6FF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916FF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16FF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16FF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16FF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16FF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6FF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6FF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6FF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6FF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6FF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6FF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6FF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6FF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6FF1"/>
    <w:rPr>
      <w:i/>
      <w:iCs/>
      <w:color w:val="404040" w:themeColor="text1" w:themeTint="BF"/>
    </w:rPr>
  </w:style>
  <w:style w:type="paragraph" w:styleId="Paragrafoelenco">
    <w:name w:val="List Paragraph"/>
    <w:basedOn w:val="Normale"/>
    <w:uiPriority w:val="1"/>
    <w:qFormat/>
    <w:rsid w:val="00916FF1"/>
    <w:pPr>
      <w:ind w:left="720"/>
      <w:contextualSpacing/>
    </w:pPr>
  </w:style>
  <w:style w:type="character" w:styleId="Enfasiintensa">
    <w:name w:val="Intense Emphasis"/>
    <w:basedOn w:val="Carpredefinitoparagrafo"/>
    <w:uiPriority w:val="21"/>
    <w:qFormat/>
    <w:rsid w:val="00916FF1"/>
    <w:rPr>
      <w:i/>
      <w:iCs/>
      <w:color w:val="2F5496" w:themeColor="accent1" w:themeShade="BF"/>
    </w:rPr>
  </w:style>
  <w:style w:type="paragraph" w:styleId="Citazioneintensa">
    <w:name w:val="Intense Quote"/>
    <w:basedOn w:val="Normale"/>
    <w:next w:val="Normale"/>
    <w:link w:val="CitazioneintensaCarattere"/>
    <w:uiPriority w:val="30"/>
    <w:qFormat/>
    <w:rsid w:val="00916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16FF1"/>
    <w:rPr>
      <w:i/>
      <w:iCs/>
      <w:color w:val="2F5496" w:themeColor="accent1" w:themeShade="BF"/>
    </w:rPr>
  </w:style>
  <w:style w:type="character" w:styleId="Riferimentointenso">
    <w:name w:val="Intense Reference"/>
    <w:basedOn w:val="Carpredefinitoparagrafo"/>
    <w:uiPriority w:val="32"/>
    <w:qFormat/>
    <w:rsid w:val="00916FF1"/>
    <w:rPr>
      <w:b/>
      <w:bCs/>
      <w:smallCaps/>
      <w:color w:val="2F5496" w:themeColor="accent1" w:themeShade="BF"/>
      <w:spacing w:val="5"/>
    </w:rPr>
  </w:style>
  <w:style w:type="paragraph" w:styleId="Corpotesto">
    <w:name w:val="Body Text"/>
    <w:basedOn w:val="Normale"/>
    <w:link w:val="CorpotestoCarattere"/>
    <w:uiPriority w:val="1"/>
    <w:qFormat/>
    <w:rsid w:val="00916FF1"/>
  </w:style>
  <w:style w:type="character" w:customStyle="1" w:styleId="CorpotestoCarattere">
    <w:name w:val="Corpo testo Carattere"/>
    <w:basedOn w:val="Carpredefinitoparagrafo"/>
    <w:link w:val="Corpotesto"/>
    <w:uiPriority w:val="1"/>
    <w:rsid w:val="00916FF1"/>
    <w:rPr>
      <w:rFonts w:ascii="Times New Roman" w:eastAsia="Times New Roman" w:hAnsi="Times New Roman" w:cs="Times New Roman"/>
      <w:kern w:val="0"/>
      <w:sz w:val="22"/>
      <w:szCs w:val="22"/>
      <w14:ligatures w14:val="none"/>
    </w:rPr>
  </w:style>
  <w:style w:type="paragraph" w:styleId="NormaleWeb">
    <w:name w:val="Normal (Web)"/>
    <w:basedOn w:val="Normale"/>
    <w:uiPriority w:val="99"/>
    <w:unhideWhenUsed/>
    <w:rsid w:val="00916FF1"/>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1635</Words>
  <Characters>9325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Fransoni</dc:creator>
  <cp:keywords/>
  <dc:description/>
  <cp:lastModifiedBy>Giovanna Fransoni</cp:lastModifiedBy>
  <cp:revision>2</cp:revision>
  <dcterms:created xsi:type="dcterms:W3CDTF">2025-11-18T12:44:00Z</dcterms:created>
  <dcterms:modified xsi:type="dcterms:W3CDTF">2025-11-18T12:44:00Z</dcterms:modified>
</cp:coreProperties>
</file>